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C2C" w:rsidRPr="00F14C2C" w:rsidRDefault="00F14C2C" w:rsidP="00F14C2C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eastAsia="Times New Roman" w:hAnsi="Times New Roman" w:cs="Times New Roman"/>
          <w:color w:val="000000"/>
        </w:rPr>
      </w:pPr>
      <w:r w:rsidRPr="00F14C2C"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 w:rsidRPr="00F14C2C">
        <w:rPr>
          <w:rFonts w:ascii="Times New Roman" w:hAnsi="Times New Roman" w:cs="Times New Roman"/>
          <w:color w:val="000000"/>
        </w:rPr>
        <w:t xml:space="preserve">Приложение </w:t>
      </w:r>
    </w:p>
    <w:p w:rsidR="00F14C2C" w:rsidRPr="00F14C2C" w:rsidRDefault="00F14C2C" w:rsidP="00F14C2C">
      <w:pPr>
        <w:spacing w:after="0" w:line="240" w:lineRule="auto"/>
        <w:ind w:left="2" w:hanging="2"/>
        <w:jc w:val="right"/>
        <w:rPr>
          <w:rFonts w:ascii="Times New Roman" w:eastAsia="Calibri" w:hAnsi="Times New Roman" w:cs="Times New Roman"/>
          <w:color w:val="000000"/>
          <w:position w:val="-1"/>
        </w:rPr>
      </w:pPr>
      <w:proofErr w:type="gramStart"/>
      <w:r w:rsidRPr="00F14C2C">
        <w:rPr>
          <w:rFonts w:ascii="Times New Roman" w:hAnsi="Times New Roman" w:cs="Times New Roman"/>
          <w:color w:val="000000"/>
        </w:rPr>
        <w:t>к</w:t>
      </w:r>
      <w:proofErr w:type="gramEnd"/>
      <w:r w:rsidRPr="00F14C2C">
        <w:rPr>
          <w:rFonts w:ascii="Times New Roman" w:hAnsi="Times New Roman" w:cs="Times New Roman"/>
          <w:color w:val="000000"/>
        </w:rPr>
        <w:t xml:space="preserve"> приказу Министерства образования </w:t>
      </w:r>
    </w:p>
    <w:p w:rsidR="00F14C2C" w:rsidRPr="00F14C2C" w:rsidRDefault="00F14C2C" w:rsidP="00F14C2C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</w:rPr>
      </w:pPr>
      <w:proofErr w:type="gramStart"/>
      <w:r w:rsidRPr="00F14C2C">
        <w:rPr>
          <w:rFonts w:ascii="Times New Roman" w:hAnsi="Times New Roman" w:cs="Times New Roman"/>
          <w:color w:val="000000"/>
        </w:rPr>
        <w:t>и</w:t>
      </w:r>
      <w:proofErr w:type="gramEnd"/>
      <w:r w:rsidRPr="00F14C2C">
        <w:rPr>
          <w:rFonts w:ascii="Times New Roman" w:hAnsi="Times New Roman" w:cs="Times New Roman"/>
          <w:color w:val="000000"/>
        </w:rPr>
        <w:t xml:space="preserve"> науки Кыргызской Республики</w:t>
      </w:r>
    </w:p>
    <w:p w:rsidR="00F14C2C" w:rsidRPr="00F14C2C" w:rsidRDefault="00F14C2C" w:rsidP="00F14C2C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14C2C">
        <w:rPr>
          <w:rFonts w:ascii="Times New Roman" w:hAnsi="Times New Roman" w:cs="Times New Roman"/>
          <w:color w:val="000000"/>
        </w:rPr>
        <w:t>от</w:t>
      </w:r>
      <w:proofErr w:type="gramEnd"/>
      <w:r w:rsidRPr="00F14C2C">
        <w:rPr>
          <w:rFonts w:ascii="Times New Roman" w:hAnsi="Times New Roman" w:cs="Times New Roman"/>
          <w:color w:val="000000"/>
        </w:rPr>
        <w:t xml:space="preserve"> «___» ______________ 2021 г.</w:t>
      </w:r>
    </w:p>
    <w:p w:rsidR="00F14C2C" w:rsidRPr="00F14C2C" w:rsidRDefault="00F14C2C" w:rsidP="00F14C2C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14C2C">
        <w:rPr>
          <w:rFonts w:ascii="Times New Roman" w:hAnsi="Times New Roman" w:cs="Times New Roman"/>
          <w:color w:val="000000"/>
        </w:rPr>
        <w:t>№ ________</w:t>
      </w:r>
    </w:p>
    <w:p w:rsidR="00F14C2C" w:rsidRPr="00F14C2C" w:rsidRDefault="00F14C2C" w:rsidP="00F14C2C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center"/>
        <w:rPr>
          <w:rFonts w:ascii="Times New Roman" w:hAnsi="Times New Roman" w:cs="Times New Roman"/>
          <w:b/>
        </w:rPr>
      </w:pPr>
    </w:p>
    <w:p w:rsidR="00F14C2C" w:rsidRPr="00F14C2C" w:rsidRDefault="00F14C2C" w:rsidP="00F14C2C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F14C2C" w:rsidRPr="00F14C2C" w:rsidRDefault="00F14C2C" w:rsidP="00F14C2C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F14C2C" w:rsidRPr="00F14C2C" w:rsidRDefault="00F14C2C" w:rsidP="00F14C2C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F14C2C" w:rsidRPr="00F14C2C" w:rsidRDefault="00F14C2C" w:rsidP="00F14C2C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F14C2C"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 w:rsidRPr="00F14C2C"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F14C2C" w:rsidRPr="00F14C2C" w:rsidRDefault="00F14C2C" w:rsidP="00F14C2C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sz w:val="24"/>
        </w:rPr>
      </w:pPr>
    </w:p>
    <w:p w:rsidR="00F14C2C" w:rsidRPr="00F14C2C" w:rsidRDefault="00F14C2C" w:rsidP="00F14C2C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sz w:val="20"/>
        </w:rPr>
      </w:pPr>
    </w:p>
    <w:p w:rsidR="00F14C2C" w:rsidRPr="00F14C2C" w:rsidRDefault="00F14C2C" w:rsidP="00F14C2C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</w:rPr>
      </w:pPr>
    </w:p>
    <w:p w:rsidR="00F14C2C" w:rsidRPr="00F14C2C" w:rsidRDefault="00F14C2C" w:rsidP="00F14C2C">
      <w:pPr>
        <w:autoSpaceDE w:val="0"/>
        <w:autoSpaceDN w:val="0"/>
        <w:adjustRightInd w:val="0"/>
        <w:spacing w:after="0" w:line="240" w:lineRule="auto"/>
        <w:ind w:left="3" w:hanging="3"/>
        <w:jc w:val="center"/>
        <w:rPr>
          <w:rFonts w:ascii="Times New Roman" w:hAnsi="Times New Roman" w:cs="Times New Roman"/>
          <w:b/>
          <w:bCs/>
          <w:sz w:val="28"/>
        </w:rPr>
      </w:pPr>
      <w:r w:rsidRPr="00F14C2C">
        <w:rPr>
          <w:rFonts w:ascii="Times New Roman" w:hAnsi="Times New Roman" w:cs="Times New Roman"/>
          <w:b/>
          <w:sz w:val="28"/>
        </w:rPr>
        <w:t xml:space="preserve">ГОСУДАРСТВЕННЫЙ ОБРАЗОВАТЕЛЬНЫЙ СТАНДАРТ </w:t>
      </w:r>
      <w:r w:rsidRPr="00F14C2C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F14C2C" w:rsidRPr="00F14C2C" w:rsidRDefault="00F14C2C" w:rsidP="00F14C2C">
      <w:pPr>
        <w:autoSpaceDE w:val="0"/>
        <w:autoSpaceDN w:val="0"/>
        <w:adjustRightInd w:val="0"/>
        <w:spacing w:after="0" w:line="240" w:lineRule="auto"/>
        <w:ind w:left="3" w:hanging="3"/>
        <w:jc w:val="center"/>
        <w:rPr>
          <w:rFonts w:ascii="Times New Roman" w:hAnsi="Times New Roman" w:cs="Times New Roman"/>
          <w:b/>
          <w:bCs/>
          <w:sz w:val="28"/>
        </w:rPr>
      </w:pPr>
      <w:r w:rsidRPr="00F14C2C">
        <w:rPr>
          <w:rFonts w:ascii="Times New Roman" w:hAnsi="Times New Roman" w:cs="Times New Roman"/>
          <w:b/>
          <w:bCs/>
          <w:sz w:val="28"/>
        </w:rPr>
        <w:t xml:space="preserve">ВЫСШЕГО ПРОФЕССИОНАЛЬНОГО ОБРАЗОВАНИЯ  </w:t>
      </w:r>
    </w:p>
    <w:p w:rsidR="00F14C2C" w:rsidRPr="00F14C2C" w:rsidRDefault="00F14C2C" w:rsidP="00F14C2C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F14C2C" w:rsidRPr="00F14C2C" w:rsidRDefault="00F14C2C" w:rsidP="00F14C2C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</w:p>
    <w:p w:rsidR="00F14C2C" w:rsidRPr="00F14C2C" w:rsidRDefault="00F14C2C" w:rsidP="00F14C2C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F14C2C">
        <w:rPr>
          <w:rFonts w:ascii="Times New Roman" w:hAnsi="Times New Roman" w:cs="Times New Roman"/>
          <w:b/>
          <w:sz w:val="28"/>
        </w:rPr>
        <w:t xml:space="preserve">НАПРАВЛЕНИЕ: </w:t>
      </w:r>
      <w:r w:rsidRPr="00F14C2C">
        <w:rPr>
          <w:rFonts w:ascii="Times New Roman" w:eastAsia="Segoe UI" w:hAnsi="Times New Roman" w:cs="Times New Roman"/>
          <w:b/>
          <w:sz w:val="28"/>
          <w:szCs w:val="24"/>
        </w:rPr>
        <w:t>5</w:t>
      </w:r>
      <w:r>
        <w:rPr>
          <w:rFonts w:ascii="Times New Roman" w:eastAsia="Segoe UI" w:hAnsi="Times New Roman" w:cs="Times New Roman"/>
          <w:b/>
          <w:sz w:val="28"/>
          <w:szCs w:val="24"/>
        </w:rPr>
        <w:t>71</w:t>
      </w:r>
      <w:r w:rsidRPr="00F14C2C">
        <w:rPr>
          <w:rFonts w:ascii="Times New Roman" w:eastAsia="Segoe UI" w:hAnsi="Times New Roman" w:cs="Times New Roman"/>
          <w:b/>
          <w:sz w:val="28"/>
          <w:szCs w:val="24"/>
        </w:rPr>
        <w:t xml:space="preserve">200 </w:t>
      </w:r>
      <w:proofErr w:type="spellStart"/>
      <w:r>
        <w:rPr>
          <w:rFonts w:ascii="Times New Roman" w:eastAsia="Segoe UI" w:hAnsi="Times New Roman" w:cs="Times New Roman"/>
          <w:b/>
          <w:sz w:val="28"/>
          <w:szCs w:val="24"/>
        </w:rPr>
        <w:t>Музеология</w:t>
      </w:r>
      <w:proofErr w:type="spellEnd"/>
    </w:p>
    <w:p w:rsidR="00F14C2C" w:rsidRPr="00F14C2C" w:rsidRDefault="00F14C2C" w:rsidP="00F14C2C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</w:rPr>
      </w:pPr>
      <w:r w:rsidRPr="00F14C2C">
        <w:rPr>
          <w:rFonts w:ascii="Times New Roman" w:hAnsi="Times New Roman" w:cs="Times New Roman"/>
          <w:b/>
          <w:spacing w:val="-1"/>
          <w:sz w:val="28"/>
        </w:rPr>
        <w:t>Квалификация: магистр</w:t>
      </w:r>
    </w:p>
    <w:p w:rsidR="00F14C2C" w:rsidRPr="00F14C2C" w:rsidRDefault="00F14C2C" w:rsidP="00F14C2C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sz w:val="24"/>
          <w:lang w:eastAsia="ru-RU"/>
        </w:rPr>
      </w:pPr>
    </w:p>
    <w:p w:rsidR="00F14C2C" w:rsidRPr="00F14C2C" w:rsidRDefault="00F14C2C" w:rsidP="00F14C2C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</w:rPr>
      </w:pPr>
    </w:p>
    <w:p w:rsidR="00F14C2C" w:rsidRPr="00F14C2C" w:rsidRDefault="00F14C2C" w:rsidP="00F14C2C">
      <w:pPr>
        <w:ind w:left="3" w:hanging="3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F14C2C" w:rsidRPr="00F14C2C" w:rsidRDefault="00F14C2C" w:rsidP="00F14C2C">
      <w:pPr>
        <w:ind w:left="3" w:hanging="3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F14C2C" w:rsidRPr="00F14C2C" w:rsidRDefault="00F14C2C" w:rsidP="00F14C2C">
      <w:pPr>
        <w:ind w:left="2" w:hanging="2"/>
        <w:jc w:val="both"/>
        <w:rPr>
          <w:rFonts w:ascii="Times New Roman" w:hAnsi="Times New Roman" w:cs="Times New Roman"/>
          <w:sz w:val="24"/>
        </w:rPr>
      </w:pPr>
    </w:p>
    <w:p w:rsidR="00F14C2C" w:rsidRPr="00F14C2C" w:rsidRDefault="00F14C2C" w:rsidP="00F14C2C">
      <w:pPr>
        <w:ind w:left="2" w:hanging="2"/>
        <w:rPr>
          <w:rFonts w:ascii="Times New Roman" w:hAnsi="Times New Roman" w:cs="Times New Roman"/>
        </w:rPr>
      </w:pPr>
    </w:p>
    <w:p w:rsidR="00F14C2C" w:rsidRPr="00F14C2C" w:rsidRDefault="00F14C2C" w:rsidP="00F14C2C">
      <w:pPr>
        <w:ind w:left="2" w:hanging="2"/>
        <w:rPr>
          <w:rFonts w:ascii="Times New Roman" w:hAnsi="Times New Roman" w:cs="Times New Roman"/>
          <w:sz w:val="24"/>
        </w:rPr>
      </w:pPr>
    </w:p>
    <w:p w:rsidR="00F14C2C" w:rsidRPr="00F14C2C" w:rsidRDefault="00F14C2C" w:rsidP="00F14C2C">
      <w:pPr>
        <w:ind w:left="2" w:hanging="2"/>
        <w:rPr>
          <w:rFonts w:ascii="Times New Roman" w:hAnsi="Times New Roman" w:cs="Times New Roman"/>
        </w:rPr>
      </w:pPr>
    </w:p>
    <w:p w:rsidR="00F14C2C" w:rsidRPr="00F14C2C" w:rsidRDefault="00F14C2C" w:rsidP="00F14C2C">
      <w:pPr>
        <w:ind w:left="2" w:hanging="2"/>
        <w:rPr>
          <w:rFonts w:ascii="Times New Roman" w:hAnsi="Times New Roman" w:cs="Times New Roman"/>
          <w:sz w:val="24"/>
        </w:rPr>
      </w:pPr>
    </w:p>
    <w:p w:rsidR="00F14C2C" w:rsidRPr="00F14C2C" w:rsidRDefault="00F14C2C" w:rsidP="00F14C2C">
      <w:pPr>
        <w:ind w:left="2" w:hanging="2"/>
        <w:rPr>
          <w:rFonts w:ascii="Times New Roman" w:hAnsi="Times New Roman" w:cs="Times New Roman"/>
          <w:sz w:val="20"/>
        </w:rPr>
      </w:pPr>
    </w:p>
    <w:p w:rsidR="00F14C2C" w:rsidRPr="00F14C2C" w:rsidRDefault="00F14C2C" w:rsidP="00F14C2C">
      <w:pPr>
        <w:ind w:left="2" w:hanging="2"/>
        <w:rPr>
          <w:rFonts w:ascii="Times New Roman" w:hAnsi="Times New Roman" w:cs="Times New Roman"/>
        </w:rPr>
      </w:pPr>
    </w:p>
    <w:p w:rsidR="00F14C2C" w:rsidRPr="00F14C2C" w:rsidRDefault="00F14C2C" w:rsidP="00F14C2C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 w:rsidRPr="00F14C2C">
        <w:rPr>
          <w:rFonts w:ascii="Times New Roman" w:hAnsi="Times New Roman" w:cs="Times New Roman"/>
          <w:b/>
          <w:sz w:val="28"/>
        </w:rPr>
        <w:t>Бишкек 2021</w:t>
      </w:r>
    </w:p>
    <w:p w:rsidR="00F14C2C" w:rsidRPr="00F14C2C" w:rsidRDefault="00F14C2C" w:rsidP="00F14C2C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C2C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F14C2C" w:rsidRPr="00F14C2C" w:rsidRDefault="00F14C2C" w:rsidP="00F14C2C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8"/>
          <w:szCs w:val="28"/>
        </w:rPr>
      </w:pPr>
      <w:r w:rsidRPr="00F14C2C">
        <w:rPr>
          <w:rFonts w:ascii="Times New Roman" w:hAnsi="Times New Roman" w:cs="Times New Roman"/>
          <w:b/>
          <w:sz w:val="28"/>
          <w:szCs w:val="28"/>
        </w:rPr>
        <w:t>1.1.</w:t>
      </w:r>
      <w:r w:rsidRPr="00F14C2C">
        <w:rPr>
          <w:rFonts w:ascii="Times New Roman" w:hAnsi="Times New Roman" w:cs="Times New Roman"/>
          <w:sz w:val="28"/>
          <w:szCs w:val="28"/>
        </w:rPr>
        <w:t xml:space="preserve"> Настоящий Государственный образовательный стандарт по направлению </w:t>
      </w:r>
      <w:r w:rsidRPr="00F14C2C">
        <w:rPr>
          <w:rFonts w:ascii="Times New Roman" w:eastAsia="Segoe UI" w:hAnsi="Times New Roman" w:cs="Times New Roman"/>
          <w:b/>
          <w:sz w:val="28"/>
          <w:szCs w:val="28"/>
        </w:rPr>
        <w:t>5</w:t>
      </w:r>
      <w:r w:rsidRPr="00F14C2C">
        <w:rPr>
          <w:rFonts w:ascii="Times New Roman" w:eastAsia="Segoe UI" w:hAnsi="Times New Roman" w:cs="Times New Roman"/>
          <w:b/>
          <w:sz w:val="28"/>
          <w:szCs w:val="28"/>
        </w:rPr>
        <w:t>71</w:t>
      </w:r>
      <w:r w:rsidRPr="00F14C2C">
        <w:rPr>
          <w:rFonts w:ascii="Times New Roman" w:eastAsia="Segoe UI" w:hAnsi="Times New Roman" w:cs="Times New Roman"/>
          <w:b/>
          <w:sz w:val="28"/>
          <w:szCs w:val="28"/>
        </w:rPr>
        <w:t xml:space="preserve">200 </w:t>
      </w:r>
      <w:proofErr w:type="spellStart"/>
      <w:r w:rsidRPr="00F14C2C">
        <w:rPr>
          <w:rFonts w:ascii="Times New Roman" w:eastAsia="Segoe UI" w:hAnsi="Times New Roman" w:cs="Times New Roman"/>
          <w:b/>
          <w:sz w:val="28"/>
          <w:szCs w:val="28"/>
        </w:rPr>
        <w:t>Музеология</w:t>
      </w:r>
      <w:proofErr w:type="spellEnd"/>
      <w:r w:rsidRPr="00F14C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4C2C">
        <w:rPr>
          <w:rFonts w:ascii="Times New Roman" w:hAnsi="Times New Roman" w:cs="Times New Roman"/>
          <w:sz w:val="28"/>
          <w:szCs w:val="28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  <w:bookmarkStart w:id="0" w:name="_GoBack"/>
      <w:bookmarkEnd w:id="0"/>
    </w:p>
    <w:p w:rsidR="00F14C2C" w:rsidRPr="00F14C2C" w:rsidRDefault="00F14C2C" w:rsidP="00F14C2C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8"/>
          <w:szCs w:val="28"/>
        </w:rPr>
      </w:pPr>
      <w:r w:rsidRPr="00F14C2C">
        <w:rPr>
          <w:rFonts w:ascii="Times New Roman" w:hAnsi="Times New Roman" w:cs="Times New Roman"/>
          <w:sz w:val="28"/>
          <w:szCs w:val="28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F14C2C" w:rsidRPr="00F14C2C" w:rsidRDefault="00F14C2C" w:rsidP="00F14C2C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C2C">
        <w:rPr>
          <w:rFonts w:ascii="Times New Roman" w:hAnsi="Times New Roman" w:cs="Times New Roman"/>
          <w:b/>
          <w:sz w:val="28"/>
          <w:szCs w:val="28"/>
        </w:rPr>
        <w:t>1.2. Термины, определения, обозначения, сокращения</w:t>
      </w:r>
    </w:p>
    <w:p w:rsidR="00EC6B0A" w:rsidRPr="00F14C2C" w:rsidRDefault="00F14C2C" w:rsidP="00F14C2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hAnsi="Times New Roman" w:cs="Times New Roman"/>
          <w:sz w:val="28"/>
          <w:szCs w:val="28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основная образовательная программа (ООП)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направление подготовки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совокупность образовательных программ для подготовки кадров с высшим профессиональным образованием (бакалавров, магистров) различных профилей, интегрируемых на основании общности фундаментальной подготовки;</w:t>
      </w:r>
    </w:p>
    <w:p w:rsidR="00EC6B0A" w:rsidRPr="00F14C2C" w:rsidRDefault="00EC6B0A" w:rsidP="00EC6B0A">
      <w:pPr>
        <w:numPr>
          <w:ilvl w:val="0"/>
          <w:numId w:val="1"/>
        </w:numPr>
        <w:tabs>
          <w:tab w:val="left" w:pos="80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направленность основной образовательной программы на конкретный вид и  (или)  объект профессиональной деятельности;</w:t>
      </w:r>
    </w:p>
    <w:p w:rsidR="00EC6B0A" w:rsidRPr="00F14C2C" w:rsidRDefault="00EC6B0A" w:rsidP="00EC6B0A">
      <w:pPr>
        <w:numPr>
          <w:ilvl w:val="0"/>
          <w:numId w:val="2"/>
        </w:numPr>
        <w:tabs>
          <w:tab w:val="left" w:pos="81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компетенция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EC6B0A" w:rsidRPr="00F14C2C" w:rsidRDefault="00EC6B0A" w:rsidP="00EC6B0A">
      <w:pPr>
        <w:numPr>
          <w:ilvl w:val="0"/>
          <w:numId w:val="2"/>
        </w:numPr>
        <w:tabs>
          <w:tab w:val="left" w:pos="81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бакалавр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EC6B0A" w:rsidRPr="00F14C2C" w:rsidRDefault="00EC6B0A" w:rsidP="00EC6B0A">
      <w:pPr>
        <w:numPr>
          <w:ilvl w:val="0"/>
          <w:numId w:val="2"/>
        </w:numPr>
        <w:tabs>
          <w:tab w:val="left" w:pos="81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магистр</w:t>
      </w:r>
      <w:proofErr w:type="gramEnd"/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уровень квалификации высшего профессиональною образования, дающий право для поступления в аспирантуру и (или) в базовую докторантуру (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РhD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по профилю) и осуществления профессиональной деятельности; </w:t>
      </w:r>
    </w:p>
    <w:p w:rsidR="00EC6B0A" w:rsidRPr="00F14C2C" w:rsidRDefault="00EC6B0A" w:rsidP="00EC6B0A">
      <w:pPr>
        <w:tabs>
          <w:tab w:val="left" w:pos="81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- кредит (зачетная единица) -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условная мера трудоемкости основной профессиональной образовательной программы;</w:t>
      </w:r>
    </w:p>
    <w:p w:rsidR="00EC6B0A" w:rsidRPr="00F14C2C" w:rsidRDefault="00EC6B0A" w:rsidP="00EC6B0A">
      <w:pPr>
        <w:tabs>
          <w:tab w:val="left" w:pos="81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результаты обучения -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компетенции, приобретенные в результате обучения по основной образовательной программе/модулю.</w:t>
      </w:r>
    </w:p>
    <w:p w:rsidR="00EC6B0A" w:rsidRPr="00F14C2C" w:rsidRDefault="00EC6B0A" w:rsidP="00EC6B0A">
      <w:pPr>
        <w:tabs>
          <w:tab w:val="left" w:pos="81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выравнивающее курсы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 </w:t>
      </w:r>
    </w:p>
    <w:p w:rsidR="00EC6B0A" w:rsidRPr="00F14C2C" w:rsidRDefault="00EC6B0A" w:rsidP="00EC6B0A">
      <w:pPr>
        <w:tabs>
          <w:tab w:val="left" w:pos="81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общенаучные компетенции –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</w:t>
      </w:r>
      <w:proofErr w:type="spellStart"/>
      <w:proofErr w:type="gram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т.д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,;</w:t>
      </w:r>
      <w:proofErr w:type="gram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6B0A" w:rsidRPr="00F14C2C" w:rsidRDefault="00EC6B0A" w:rsidP="00EC6B0A">
      <w:pPr>
        <w:tabs>
          <w:tab w:val="left" w:pos="81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инструментальные компетенции –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 </w:t>
      </w:r>
    </w:p>
    <w:p w:rsidR="00EC6B0A" w:rsidRPr="00F14C2C" w:rsidRDefault="00EC6B0A" w:rsidP="00EC6B0A">
      <w:pPr>
        <w:tabs>
          <w:tab w:val="left" w:pos="81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социaльно</w:t>
      </w:r>
      <w:proofErr w:type="spellEnd"/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-личностные и общекультурные компетенции –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 </w:t>
      </w:r>
    </w:p>
    <w:p w:rsidR="00EC6B0A" w:rsidRPr="00F14C2C" w:rsidRDefault="00EC6B0A" w:rsidP="00EC6B0A">
      <w:pPr>
        <w:tabs>
          <w:tab w:val="left" w:pos="81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профессиональный стандарт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основополагающий документ, определяющий в рамках конкретного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091A42" w:rsidRPr="00F14C2C" w:rsidRDefault="00091A42" w:rsidP="00091A42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F14C2C">
        <w:rPr>
          <w:rFonts w:ascii="Times New Roman" w:hAnsi="Times New Roman" w:cs="Times New Roman"/>
          <w:sz w:val="28"/>
          <w:szCs w:val="28"/>
        </w:rPr>
        <w:t xml:space="preserve">1.3. </w:t>
      </w:r>
      <w:r w:rsidRPr="00F14C2C">
        <w:rPr>
          <w:rFonts w:ascii="Times New Roman" w:hAnsi="Times New Roman" w:cs="Times New Roman"/>
          <w:b/>
          <w:bCs/>
          <w:sz w:val="28"/>
          <w:szCs w:val="28"/>
        </w:rPr>
        <w:t>Сокращения и обозначения</w:t>
      </w:r>
      <w:r w:rsidRPr="00F14C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A42" w:rsidRPr="00F14C2C" w:rsidRDefault="00091A42" w:rsidP="00091A42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F14C2C">
        <w:rPr>
          <w:rFonts w:ascii="Times New Roman" w:hAnsi="Times New Roman" w:cs="Times New Roman"/>
          <w:sz w:val="28"/>
          <w:szCs w:val="28"/>
        </w:rPr>
        <w:t>В настоящих Временных государственных требованиях используются следующие сокращения:</w:t>
      </w:r>
    </w:p>
    <w:p w:rsidR="00091A42" w:rsidRPr="00F14C2C" w:rsidRDefault="00091A42" w:rsidP="00091A42">
      <w:pPr>
        <w:autoSpaceDE w:val="0"/>
        <w:autoSpaceDN w:val="0"/>
        <w:adjustRightInd w:val="0"/>
        <w:ind w:firstLine="72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F14C2C">
        <w:rPr>
          <w:rFonts w:ascii="Times New Roman" w:hAnsi="Times New Roman" w:cs="Times New Roman"/>
          <w:b/>
          <w:bCs/>
          <w:sz w:val="28"/>
          <w:szCs w:val="28"/>
        </w:rPr>
        <w:t xml:space="preserve">ВГТ – </w:t>
      </w:r>
      <w:r w:rsidRPr="00F14C2C">
        <w:rPr>
          <w:rFonts w:ascii="Times New Roman" w:hAnsi="Times New Roman" w:cs="Times New Roman"/>
          <w:sz w:val="28"/>
          <w:szCs w:val="28"/>
        </w:rPr>
        <w:t>Временные государственные требования;</w:t>
      </w:r>
    </w:p>
    <w:p w:rsidR="00091A42" w:rsidRPr="00F14C2C" w:rsidRDefault="00091A42" w:rsidP="00091A42">
      <w:pPr>
        <w:autoSpaceDE w:val="0"/>
        <w:autoSpaceDN w:val="0"/>
        <w:adjustRightInd w:val="0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F14C2C">
        <w:rPr>
          <w:rFonts w:ascii="Times New Roman" w:hAnsi="Times New Roman" w:cs="Times New Roman"/>
          <w:b/>
          <w:bCs/>
          <w:sz w:val="28"/>
          <w:szCs w:val="28"/>
        </w:rPr>
        <w:t xml:space="preserve">ВПО </w:t>
      </w:r>
      <w:r w:rsidRPr="00F14C2C">
        <w:rPr>
          <w:rFonts w:ascii="Times New Roman" w:hAnsi="Times New Roman" w:cs="Times New Roman"/>
          <w:sz w:val="28"/>
          <w:szCs w:val="28"/>
        </w:rPr>
        <w:t>– высшее профессиональное образование;</w:t>
      </w:r>
    </w:p>
    <w:p w:rsidR="00091A42" w:rsidRPr="00F14C2C" w:rsidRDefault="00091A42" w:rsidP="00091A42">
      <w:pPr>
        <w:autoSpaceDE w:val="0"/>
        <w:autoSpaceDN w:val="0"/>
        <w:adjustRightInd w:val="0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F14C2C">
        <w:rPr>
          <w:rFonts w:ascii="Times New Roman" w:hAnsi="Times New Roman" w:cs="Times New Roman"/>
          <w:b/>
          <w:bCs/>
          <w:sz w:val="28"/>
          <w:szCs w:val="28"/>
        </w:rPr>
        <w:t xml:space="preserve">ООП – </w:t>
      </w:r>
      <w:r w:rsidRPr="00F14C2C">
        <w:rPr>
          <w:rFonts w:ascii="Times New Roman" w:hAnsi="Times New Roman" w:cs="Times New Roman"/>
          <w:sz w:val="28"/>
          <w:szCs w:val="28"/>
        </w:rPr>
        <w:t>основная образовательная программа;</w:t>
      </w:r>
    </w:p>
    <w:p w:rsidR="00091A42" w:rsidRPr="00F14C2C" w:rsidRDefault="00091A42" w:rsidP="00091A42">
      <w:pPr>
        <w:autoSpaceDE w:val="0"/>
        <w:autoSpaceDN w:val="0"/>
        <w:adjustRightInd w:val="0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F14C2C">
        <w:rPr>
          <w:rFonts w:ascii="Times New Roman" w:hAnsi="Times New Roman" w:cs="Times New Roman"/>
          <w:b/>
          <w:bCs/>
          <w:sz w:val="28"/>
          <w:szCs w:val="28"/>
        </w:rPr>
        <w:t xml:space="preserve">УМО – </w:t>
      </w:r>
      <w:r w:rsidRPr="00F14C2C">
        <w:rPr>
          <w:rFonts w:ascii="Times New Roman" w:hAnsi="Times New Roman" w:cs="Times New Roman"/>
          <w:sz w:val="28"/>
          <w:szCs w:val="28"/>
        </w:rPr>
        <w:t>учебно-методические объединения;</w:t>
      </w:r>
    </w:p>
    <w:p w:rsidR="00091A42" w:rsidRPr="00F14C2C" w:rsidRDefault="00091A42" w:rsidP="00091A42">
      <w:pPr>
        <w:autoSpaceDE w:val="0"/>
        <w:autoSpaceDN w:val="0"/>
        <w:adjustRightInd w:val="0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F14C2C">
        <w:rPr>
          <w:rFonts w:ascii="Times New Roman" w:hAnsi="Times New Roman" w:cs="Times New Roman"/>
          <w:b/>
          <w:bCs/>
          <w:sz w:val="28"/>
          <w:szCs w:val="28"/>
        </w:rPr>
        <w:t>ЦД ООП</w:t>
      </w:r>
      <w:r w:rsidRPr="00F14C2C">
        <w:rPr>
          <w:rFonts w:ascii="Times New Roman" w:hAnsi="Times New Roman" w:cs="Times New Roman"/>
          <w:sz w:val="28"/>
          <w:szCs w:val="28"/>
        </w:rPr>
        <w:t xml:space="preserve"> – цикл дисциплин основной образовательной программы;</w:t>
      </w:r>
    </w:p>
    <w:p w:rsidR="00091A42" w:rsidRPr="00F14C2C" w:rsidRDefault="00091A42" w:rsidP="00091A42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F14C2C">
        <w:rPr>
          <w:rFonts w:ascii="Times New Roman" w:hAnsi="Times New Roman" w:cs="Times New Roman"/>
          <w:b/>
          <w:bCs/>
          <w:sz w:val="28"/>
          <w:szCs w:val="28"/>
        </w:rPr>
        <w:t xml:space="preserve">ОК – </w:t>
      </w:r>
      <w:r w:rsidRPr="00F14C2C">
        <w:rPr>
          <w:rFonts w:ascii="Times New Roman" w:hAnsi="Times New Roman" w:cs="Times New Roman"/>
          <w:sz w:val="28"/>
          <w:szCs w:val="28"/>
        </w:rPr>
        <w:t>общенаучные компетенции;</w:t>
      </w:r>
    </w:p>
    <w:p w:rsidR="00091A42" w:rsidRPr="00F14C2C" w:rsidRDefault="00091A42" w:rsidP="00091A42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F14C2C">
        <w:rPr>
          <w:rFonts w:ascii="Times New Roman" w:hAnsi="Times New Roman" w:cs="Times New Roman"/>
          <w:b/>
          <w:bCs/>
          <w:sz w:val="28"/>
          <w:szCs w:val="28"/>
        </w:rPr>
        <w:t xml:space="preserve">ИК </w:t>
      </w:r>
      <w:r w:rsidRPr="00F14C2C">
        <w:rPr>
          <w:rFonts w:ascii="Times New Roman" w:hAnsi="Times New Roman" w:cs="Times New Roman"/>
          <w:sz w:val="28"/>
          <w:szCs w:val="28"/>
        </w:rPr>
        <w:t>– инструментальные компетенции;</w:t>
      </w:r>
    </w:p>
    <w:p w:rsidR="00091A42" w:rsidRPr="00F14C2C" w:rsidRDefault="00091A42" w:rsidP="00091A42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F14C2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ПК</w:t>
      </w:r>
      <w:r w:rsidRPr="00F14C2C">
        <w:rPr>
          <w:rFonts w:ascii="Times New Roman" w:hAnsi="Times New Roman" w:cs="Times New Roman"/>
          <w:sz w:val="28"/>
          <w:szCs w:val="28"/>
        </w:rPr>
        <w:t xml:space="preserve"> – профессиональные компетенции</w:t>
      </w:r>
    </w:p>
    <w:p w:rsidR="00091A42" w:rsidRPr="00F14C2C" w:rsidRDefault="00091A42" w:rsidP="00091A42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F14C2C">
        <w:rPr>
          <w:rFonts w:ascii="Times New Roman" w:hAnsi="Times New Roman" w:cs="Times New Roman"/>
          <w:b/>
          <w:bCs/>
          <w:sz w:val="28"/>
          <w:szCs w:val="28"/>
        </w:rPr>
        <w:t>СЛК</w:t>
      </w:r>
      <w:r w:rsidRPr="00F14C2C">
        <w:rPr>
          <w:rFonts w:ascii="Times New Roman" w:hAnsi="Times New Roman" w:cs="Times New Roman"/>
          <w:sz w:val="28"/>
          <w:szCs w:val="28"/>
        </w:rPr>
        <w:t xml:space="preserve"> –  социально-личностные и общекультурные компетенции.</w:t>
      </w:r>
    </w:p>
    <w:p w:rsidR="00091A42" w:rsidRPr="00F14C2C" w:rsidRDefault="00091A42" w:rsidP="00091A42">
      <w:pPr>
        <w:ind w:firstLine="720"/>
        <w:contextualSpacing/>
        <w:rPr>
          <w:rFonts w:ascii="Times New Roman" w:hAnsi="Times New Roman" w:cs="Times New Roman"/>
          <w:sz w:val="28"/>
          <w:szCs w:val="28"/>
        </w:rPr>
      </w:pPr>
    </w:p>
    <w:p w:rsidR="00DA4591" w:rsidRPr="00F14C2C" w:rsidRDefault="00DA4591" w:rsidP="00EC6B0A">
      <w:pPr>
        <w:tabs>
          <w:tab w:val="left" w:pos="81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Область применения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2.1. Настоящий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образовательный стандарт высшего профессионального образования </w:t>
      </w:r>
      <w:r w:rsidRPr="00F14C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представляет собой совокупность норм, правил и требований, обязательных при реализации ООП направления подготовки магистров </w:t>
      </w:r>
      <w:r w:rsidR="00741F52" w:rsidRPr="00F14C2C">
        <w:rPr>
          <w:rFonts w:ascii="Times New Roman" w:hAnsi="Times New Roman" w:cs="Times New Roman"/>
          <w:b/>
          <w:sz w:val="28"/>
          <w:szCs w:val="28"/>
        </w:rPr>
        <w:t>571200  «</w:t>
      </w:r>
      <w:proofErr w:type="spellStart"/>
      <w:r w:rsidR="00741F52" w:rsidRPr="00F14C2C">
        <w:rPr>
          <w:rFonts w:ascii="Times New Roman" w:hAnsi="Times New Roman" w:cs="Times New Roman"/>
          <w:b/>
          <w:sz w:val="28"/>
          <w:szCs w:val="28"/>
        </w:rPr>
        <w:t>Музеология</w:t>
      </w:r>
      <w:proofErr w:type="spellEnd"/>
      <w:r w:rsidR="00741F52" w:rsidRPr="00F14C2C">
        <w:rPr>
          <w:rFonts w:ascii="Times New Roman" w:hAnsi="Times New Roman" w:cs="Times New Roman"/>
          <w:b/>
          <w:sz w:val="28"/>
          <w:szCs w:val="28"/>
        </w:rPr>
        <w:t xml:space="preserve"> и охрана объектов культурного и природного наследия</w:t>
      </w:r>
      <w:r w:rsidR="00741F52" w:rsidRPr="00F14C2C">
        <w:rPr>
          <w:rFonts w:ascii="Times New Roman" w:hAnsi="Times New Roman" w:cs="Times New Roman"/>
          <w:sz w:val="28"/>
          <w:szCs w:val="28"/>
        </w:rPr>
        <w:t xml:space="preserve">» 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F14C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является основанием для разработки учебной и организационно–методической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– вузы) независимо от их форм собственности и ведомственной принадлежности, имеющих лицензию по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соответствующему направлению подготовки магистров на территории Кыргызской Республики</w:t>
      </w:r>
      <w:r w:rsidRPr="00F14C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C6B0A" w:rsidRPr="00F14C2C" w:rsidRDefault="00EC6B0A" w:rsidP="00EC6B0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Основными пользователями настоящего ГОС   ВПО</w:t>
      </w:r>
      <w:r w:rsidR="00741F52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направления </w:t>
      </w:r>
      <w:r w:rsidR="00741F52" w:rsidRPr="00F14C2C">
        <w:rPr>
          <w:rFonts w:ascii="Times New Roman" w:hAnsi="Times New Roman" w:cs="Times New Roman"/>
          <w:b/>
          <w:sz w:val="28"/>
          <w:szCs w:val="28"/>
        </w:rPr>
        <w:t>571200  «</w:t>
      </w:r>
      <w:proofErr w:type="spellStart"/>
      <w:r w:rsidR="00741F52" w:rsidRPr="00F14C2C">
        <w:rPr>
          <w:rFonts w:ascii="Times New Roman" w:hAnsi="Times New Roman" w:cs="Times New Roman"/>
          <w:b/>
          <w:sz w:val="28"/>
          <w:szCs w:val="28"/>
        </w:rPr>
        <w:t>Музеология</w:t>
      </w:r>
      <w:proofErr w:type="spellEnd"/>
      <w:r w:rsidR="00741F52" w:rsidRPr="00F14C2C">
        <w:rPr>
          <w:rFonts w:ascii="Times New Roman" w:hAnsi="Times New Roman" w:cs="Times New Roman"/>
          <w:b/>
          <w:sz w:val="28"/>
          <w:szCs w:val="28"/>
        </w:rPr>
        <w:t xml:space="preserve"> и охрана объектов культурного и природного наследия</w:t>
      </w:r>
      <w:r w:rsidR="00741F52" w:rsidRPr="00F14C2C">
        <w:rPr>
          <w:rFonts w:ascii="Times New Roman" w:hAnsi="Times New Roman" w:cs="Times New Roman"/>
          <w:sz w:val="28"/>
          <w:szCs w:val="28"/>
        </w:rPr>
        <w:t xml:space="preserve">» 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EC6B0A" w:rsidRPr="00F14C2C" w:rsidRDefault="00EC6B0A" w:rsidP="00EC6B0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EC6B0A" w:rsidRPr="00F14C2C" w:rsidRDefault="00EC6B0A" w:rsidP="00EC6B0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магистранты,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EC6B0A" w:rsidRPr="00F14C2C" w:rsidRDefault="00EC6B0A" w:rsidP="00EC6B0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объединения специалистов и работодателей в соответствующей сфере профессиональной деятельности;</w:t>
      </w:r>
    </w:p>
    <w:p w:rsidR="00EC6B0A" w:rsidRPr="00F14C2C" w:rsidRDefault="00EC6B0A" w:rsidP="00EC6B0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учебно-методические объединения и советы, обеспечивающие разработку ООП по поручению центрального государственного органа исполнительной власти в сфере образования Кыргызской Республики;</w:t>
      </w:r>
    </w:p>
    <w:p w:rsidR="00EC6B0A" w:rsidRPr="00F14C2C" w:rsidRDefault="00EC6B0A" w:rsidP="00EC6B0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EC6B0A" w:rsidRPr="00F14C2C" w:rsidRDefault="00EC6B0A" w:rsidP="00EC6B0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уполномоченные</w:t>
      </w:r>
      <w:proofErr w:type="gram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EC6B0A" w:rsidRPr="00F14C2C" w:rsidRDefault="00EC6B0A" w:rsidP="00EC6B0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аккредитационные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агентства, осуществляющие аккредитацию образовательных программ и организаций.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2.3.    Требования к уровню подготовленности абитуриентов</w:t>
      </w:r>
    </w:p>
    <w:p w:rsidR="00EC6B0A" w:rsidRPr="00F14C2C" w:rsidRDefault="00EC6B0A" w:rsidP="00EC6B0A">
      <w:pPr>
        <w:numPr>
          <w:ilvl w:val="0"/>
          <w:numId w:val="5"/>
        </w:numPr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Уровень образования абитуриента, претендующего на получение высшего профессионального образования с присвоением квалификации «магистр» – высшее профессиональное образование с присвоением квалификации «бакалавр» или высшее профессиональное образование </w:t>
      </w:r>
      <w:r w:rsidRPr="00F14C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присвоением квалификации «специалист».</w:t>
      </w:r>
    </w:p>
    <w:p w:rsidR="00EC6B0A" w:rsidRPr="00F14C2C" w:rsidRDefault="00EC6B0A" w:rsidP="00EC6B0A">
      <w:pPr>
        <w:numPr>
          <w:ilvl w:val="0"/>
          <w:numId w:val="5"/>
        </w:numPr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Абитуриент должен иметь документ государственного образца о высшем профессиональном образовании с присвоением квалификации  «бакалавр» или о высшем профессиональном образовании с присвоением квалификации «специалист». Перечень родственных направлений и специальностей устанавливается УМО.</w:t>
      </w:r>
    </w:p>
    <w:p w:rsidR="00EC6B0A" w:rsidRPr="00F14C2C" w:rsidRDefault="00EC6B0A" w:rsidP="00EC6B0A">
      <w:pPr>
        <w:tabs>
          <w:tab w:val="left" w:pos="1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Общая характеристика направления подготовки</w:t>
      </w:r>
    </w:p>
    <w:p w:rsidR="00EC6B0A" w:rsidRPr="00F14C2C" w:rsidRDefault="00EC6B0A" w:rsidP="00EC6B0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3.1.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Кыргызской Республике по направле</w:t>
      </w:r>
      <w:r w:rsidR="00741F52"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нию подготовки </w:t>
      </w:r>
      <w:r w:rsidR="00741F52" w:rsidRPr="00F14C2C">
        <w:rPr>
          <w:rFonts w:ascii="Times New Roman" w:hAnsi="Times New Roman" w:cs="Times New Roman"/>
          <w:b/>
          <w:sz w:val="28"/>
          <w:szCs w:val="28"/>
        </w:rPr>
        <w:t>571200  «</w:t>
      </w:r>
      <w:proofErr w:type="spellStart"/>
      <w:r w:rsidR="00741F52" w:rsidRPr="00F14C2C">
        <w:rPr>
          <w:rFonts w:ascii="Times New Roman" w:hAnsi="Times New Roman" w:cs="Times New Roman"/>
          <w:b/>
          <w:sz w:val="28"/>
          <w:szCs w:val="28"/>
        </w:rPr>
        <w:t>Музеология</w:t>
      </w:r>
      <w:proofErr w:type="spellEnd"/>
      <w:r w:rsidR="00741F52" w:rsidRPr="00F14C2C">
        <w:rPr>
          <w:rFonts w:ascii="Times New Roman" w:hAnsi="Times New Roman" w:cs="Times New Roman"/>
          <w:b/>
          <w:sz w:val="28"/>
          <w:szCs w:val="28"/>
        </w:rPr>
        <w:t xml:space="preserve"> и охрана объектов культурного и природного наследия</w:t>
      </w:r>
      <w:r w:rsidR="00741F52" w:rsidRPr="00F14C2C">
        <w:rPr>
          <w:rFonts w:ascii="Times New Roman" w:hAnsi="Times New Roman" w:cs="Times New Roman"/>
          <w:sz w:val="28"/>
          <w:szCs w:val="28"/>
        </w:rPr>
        <w:t xml:space="preserve">» 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реализуются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C6B0A" w:rsidRPr="00F14C2C" w:rsidRDefault="00EC6B0A" w:rsidP="00EC6B0A">
      <w:pPr>
        <w:numPr>
          <w:ilvl w:val="0"/>
          <w:numId w:val="6"/>
        </w:numPr>
        <w:tabs>
          <w:tab w:val="left" w:pos="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ООП ВПО  подготовки бакалавров;</w:t>
      </w:r>
    </w:p>
    <w:p w:rsidR="00EC6B0A" w:rsidRPr="00F14C2C" w:rsidRDefault="00EC6B0A" w:rsidP="00EC6B0A">
      <w:pPr>
        <w:numPr>
          <w:ilvl w:val="0"/>
          <w:numId w:val="6"/>
        </w:numPr>
        <w:tabs>
          <w:tab w:val="left" w:pos="7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ООП ВПО   подготовки магистров.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Профили ООП ВПО в рамках подготовки направления магистров  определяются вузом на основе отраслевых/секторальных рамок квалификаций (при наличии).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Нормативный срок освоения ООП ВПО подготовки магистров по направлению </w:t>
      </w:r>
      <w:r w:rsidR="009A7C8F" w:rsidRPr="00F14C2C">
        <w:rPr>
          <w:rFonts w:ascii="Times New Roman" w:hAnsi="Times New Roman" w:cs="Times New Roman"/>
          <w:b/>
          <w:sz w:val="28"/>
          <w:szCs w:val="28"/>
        </w:rPr>
        <w:t>571200  «</w:t>
      </w:r>
      <w:proofErr w:type="spellStart"/>
      <w:r w:rsidR="009A7C8F" w:rsidRPr="00F14C2C">
        <w:rPr>
          <w:rFonts w:ascii="Times New Roman" w:hAnsi="Times New Roman" w:cs="Times New Roman"/>
          <w:b/>
          <w:sz w:val="28"/>
          <w:szCs w:val="28"/>
        </w:rPr>
        <w:t>Музеология</w:t>
      </w:r>
      <w:proofErr w:type="spellEnd"/>
      <w:r w:rsidR="009A7C8F" w:rsidRPr="00F14C2C">
        <w:rPr>
          <w:rFonts w:ascii="Times New Roman" w:hAnsi="Times New Roman" w:cs="Times New Roman"/>
          <w:b/>
          <w:sz w:val="28"/>
          <w:szCs w:val="28"/>
        </w:rPr>
        <w:t xml:space="preserve"> и охрана объектов культурного и природного наследия</w:t>
      </w:r>
      <w:r w:rsidR="009A7C8F" w:rsidRPr="00F14C2C">
        <w:rPr>
          <w:rFonts w:ascii="Times New Roman" w:hAnsi="Times New Roman" w:cs="Times New Roman"/>
          <w:sz w:val="28"/>
          <w:szCs w:val="28"/>
        </w:rPr>
        <w:t xml:space="preserve">» 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квалификации «бакалавр» – не менее 2 лет.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освоения ООП ВПО по подготовке магистров на базе высшего профессионального образования, подтвержденного присвоением квалификации (бакалавр),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 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освоения ООП ВПО по подготовке магистров на базе полного высшего профессионального образования с присвоением квалификации (специалист) составляют не менее одного года. 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выравнивающих курсов, формирующих базовые профессиональные знания и компетенции ООП ВПО по подготовке магистров по соответствующему направлению. 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обучении по индивидуальному учебному плану вне зависимости от формы получения образования срок обучения устанавливается вузом самостоятельно на основе национальных, отраслевых/секторальных квалификаций (при наличии). 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 на основе национальных, отраслевых/секторальных квалификаций (при наличии). Иные нормативные сроки освоения ООП ВПО по подготовке магистров устанавливаются </w:t>
      </w:r>
      <w:r w:rsid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Кабинетом Министров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(зачетных единиц) и на базе высшего профессионального образования, подтвержденного присвоением квалификации «бакалавр», составляет не менее 120 кредитов (зачетных единиц).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Трудоемкость ООП ВПО по очной форме обучения за учебный год  равна не менее  60 кредитам.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Трудоемкость одного семестра  равна не менее 30 кредитам (при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двухсеместровом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построении учебного процесса).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кредит эквивалентен 30 часам учебной работы магистранта (включая его аудиторную, самостоятельную работу и все виды аттестации).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Трудоемкость ООП при очно-заочной (вечерней) и заочной   формам обучения, а также в случае сочетания различных форм обучения за учебный год составляет не  менее 48 кредитов.</w:t>
      </w:r>
    </w:p>
    <w:p w:rsidR="00EC6B0A" w:rsidRPr="00F14C2C" w:rsidRDefault="00EC6B0A" w:rsidP="00EC6B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Трудоемкость завершающего года обучения определяется с учетом необходимости обеспечения общей трудоемкости ООП.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 w:rsidRPr="00F14C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Цели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ООП ВПО по направле</w:t>
      </w:r>
      <w:r w:rsidR="009A7C8F"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нию подготовки </w:t>
      </w:r>
      <w:r w:rsidR="009A7C8F" w:rsidRPr="00F14C2C">
        <w:rPr>
          <w:rFonts w:ascii="Times New Roman" w:hAnsi="Times New Roman" w:cs="Times New Roman"/>
          <w:b/>
          <w:sz w:val="28"/>
          <w:szCs w:val="28"/>
        </w:rPr>
        <w:t>571200  «</w:t>
      </w:r>
      <w:proofErr w:type="spellStart"/>
      <w:r w:rsidR="009A7C8F" w:rsidRPr="00F14C2C">
        <w:rPr>
          <w:rFonts w:ascii="Times New Roman" w:hAnsi="Times New Roman" w:cs="Times New Roman"/>
          <w:b/>
          <w:sz w:val="28"/>
          <w:szCs w:val="28"/>
        </w:rPr>
        <w:t>Музеология</w:t>
      </w:r>
      <w:proofErr w:type="spellEnd"/>
      <w:r w:rsidR="009A7C8F" w:rsidRPr="00F14C2C">
        <w:rPr>
          <w:rFonts w:ascii="Times New Roman" w:hAnsi="Times New Roman" w:cs="Times New Roman"/>
          <w:b/>
          <w:sz w:val="28"/>
          <w:szCs w:val="28"/>
        </w:rPr>
        <w:t xml:space="preserve"> и охрана объектов культурного и природного наследия</w:t>
      </w:r>
      <w:r w:rsidR="009A7C8F" w:rsidRPr="00F14C2C">
        <w:rPr>
          <w:rFonts w:ascii="Times New Roman" w:hAnsi="Times New Roman" w:cs="Times New Roman"/>
          <w:sz w:val="28"/>
          <w:szCs w:val="28"/>
        </w:rPr>
        <w:t xml:space="preserve">» 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области обучения и воспитания личности.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3.4.1. В области </w:t>
      </w:r>
      <w:r w:rsidRPr="00F14C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обучения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целью ООП ВПО </w:t>
      </w:r>
      <w:r w:rsidR="009A7C8F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подготовки </w:t>
      </w:r>
      <w:r w:rsidR="009A7C8F" w:rsidRPr="00F14C2C">
        <w:rPr>
          <w:rFonts w:ascii="Times New Roman" w:hAnsi="Times New Roman" w:cs="Times New Roman"/>
          <w:b/>
          <w:sz w:val="28"/>
          <w:szCs w:val="28"/>
        </w:rPr>
        <w:t>571200  «</w:t>
      </w:r>
      <w:proofErr w:type="spellStart"/>
      <w:r w:rsidR="009A7C8F" w:rsidRPr="00F14C2C">
        <w:rPr>
          <w:rFonts w:ascii="Times New Roman" w:hAnsi="Times New Roman" w:cs="Times New Roman"/>
          <w:b/>
          <w:sz w:val="28"/>
          <w:szCs w:val="28"/>
        </w:rPr>
        <w:t>Музеология</w:t>
      </w:r>
      <w:proofErr w:type="spellEnd"/>
      <w:r w:rsidR="009A7C8F" w:rsidRPr="00F14C2C">
        <w:rPr>
          <w:rFonts w:ascii="Times New Roman" w:hAnsi="Times New Roman" w:cs="Times New Roman"/>
          <w:b/>
          <w:sz w:val="28"/>
          <w:szCs w:val="28"/>
        </w:rPr>
        <w:t xml:space="preserve"> и охрана объектов культурного и природного наследия</w:t>
      </w:r>
      <w:r w:rsidR="009A7C8F" w:rsidRPr="00F14C2C">
        <w:rPr>
          <w:rFonts w:ascii="Times New Roman" w:hAnsi="Times New Roman" w:cs="Times New Roman"/>
          <w:sz w:val="28"/>
          <w:szCs w:val="28"/>
        </w:rPr>
        <w:t xml:space="preserve">»  </w:t>
      </w:r>
      <w:r w:rsidR="00091A42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</w:t>
      </w:r>
      <w:r w:rsidR="00091A42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магистров, </w:t>
      </w:r>
      <w:r w:rsidR="00091A42" w:rsidRPr="00F1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1A42" w:rsidRPr="00F14C2C">
        <w:rPr>
          <w:rStyle w:val="FontStyle74"/>
          <w:color w:val="000000" w:themeColor="text1"/>
          <w:sz w:val="28"/>
          <w:szCs w:val="28"/>
        </w:rPr>
        <w:t xml:space="preserve">способных осуществлять инновационную профессиональную деятельность в области </w:t>
      </w:r>
      <w:proofErr w:type="spellStart"/>
      <w:r w:rsidR="00091A42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музеологии</w:t>
      </w:r>
      <w:proofErr w:type="spellEnd"/>
      <w:r w:rsidR="00091A42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охраны объектов культурного и природного наследия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EC6B0A" w:rsidRPr="00F14C2C" w:rsidRDefault="00EC6B0A" w:rsidP="00EC6B0A">
      <w:pPr>
        <w:tabs>
          <w:tab w:val="left" w:pos="426"/>
          <w:tab w:val="left" w:leader="underscore" w:pos="4728"/>
          <w:tab w:val="left" w:leader="underscore" w:pos="580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3.4.2. В области </w:t>
      </w:r>
      <w:r w:rsidRPr="00F14C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воспитания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личности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целью ООП ВПО </w:t>
      </w:r>
      <w:r w:rsidR="009A7C8F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подготовки </w:t>
      </w:r>
      <w:r w:rsidR="009A7C8F" w:rsidRPr="00F14C2C">
        <w:rPr>
          <w:rFonts w:ascii="Times New Roman" w:hAnsi="Times New Roman" w:cs="Times New Roman"/>
          <w:b/>
          <w:sz w:val="28"/>
          <w:szCs w:val="28"/>
        </w:rPr>
        <w:t>571200  «</w:t>
      </w:r>
      <w:proofErr w:type="spellStart"/>
      <w:r w:rsidR="009A7C8F" w:rsidRPr="00F14C2C">
        <w:rPr>
          <w:rFonts w:ascii="Times New Roman" w:hAnsi="Times New Roman" w:cs="Times New Roman"/>
          <w:b/>
          <w:sz w:val="28"/>
          <w:szCs w:val="28"/>
        </w:rPr>
        <w:t>Музеология</w:t>
      </w:r>
      <w:proofErr w:type="spellEnd"/>
      <w:r w:rsidR="009A7C8F" w:rsidRPr="00F14C2C">
        <w:rPr>
          <w:rFonts w:ascii="Times New Roman" w:hAnsi="Times New Roman" w:cs="Times New Roman"/>
          <w:b/>
          <w:sz w:val="28"/>
          <w:szCs w:val="28"/>
        </w:rPr>
        <w:t xml:space="preserve"> и охрана объектов культурного и </w:t>
      </w:r>
      <w:r w:rsidR="009A7C8F" w:rsidRPr="00F14C2C">
        <w:rPr>
          <w:rFonts w:ascii="Times New Roman" w:hAnsi="Times New Roman" w:cs="Times New Roman"/>
          <w:b/>
          <w:sz w:val="28"/>
          <w:szCs w:val="28"/>
        </w:rPr>
        <w:lastRenderedPageBreak/>
        <w:t>природного наследия</w:t>
      </w:r>
      <w:r w:rsidR="009A7C8F" w:rsidRPr="00F14C2C">
        <w:rPr>
          <w:rFonts w:ascii="Times New Roman" w:hAnsi="Times New Roman" w:cs="Times New Roman"/>
          <w:sz w:val="28"/>
          <w:szCs w:val="28"/>
        </w:rPr>
        <w:t xml:space="preserve">» 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является: формирование социально-личностных качеств магистров: целеустремленности, организованности, трудолюбия, ответственности, гражданственности,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коммуникативности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толерантности, повышения общей культуры и т.д.</w:t>
      </w:r>
    </w:p>
    <w:p w:rsidR="00656F14" w:rsidRPr="00F14C2C" w:rsidRDefault="00EC6B0A" w:rsidP="00656F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 w:rsidR="00656F14" w:rsidRPr="00F14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Область профессиональной деятельности выпускников, освоивших программу магистратуры </w:t>
      </w:r>
      <w:r w:rsidR="00656F14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656F14" w:rsidRPr="00F14C2C">
        <w:rPr>
          <w:rFonts w:ascii="Times New Roman" w:hAnsi="Times New Roman" w:cs="Times New Roman"/>
          <w:sz w:val="28"/>
          <w:szCs w:val="28"/>
        </w:rPr>
        <w:t>571200  «</w:t>
      </w:r>
      <w:proofErr w:type="spellStart"/>
      <w:r w:rsidR="00656F14" w:rsidRPr="00F14C2C">
        <w:rPr>
          <w:rFonts w:ascii="Times New Roman" w:hAnsi="Times New Roman" w:cs="Times New Roman"/>
          <w:sz w:val="28"/>
          <w:szCs w:val="28"/>
        </w:rPr>
        <w:t>Музеология</w:t>
      </w:r>
      <w:proofErr w:type="spellEnd"/>
      <w:r w:rsidR="00656F14" w:rsidRPr="00F14C2C">
        <w:rPr>
          <w:rFonts w:ascii="Times New Roman" w:hAnsi="Times New Roman" w:cs="Times New Roman"/>
          <w:sz w:val="28"/>
          <w:szCs w:val="28"/>
        </w:rPr>
        <w:t xml:space="preserve"> и охрана объектов культурного и природного наследия»</w:t>
      </w:r>
      <w:r w:rsidR="00656F14" w:rsidRPr="00F14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включает </w:t>
      </w:r>
      <w:proofErr w:type="spellStart"/>
      <w:r w:rsidR="00656F14" w:rsidRPr="00F14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музеологию</w:t>
      </w:r>
      <w:proofErr w:type="spellEnd"/>
      <w:r w:rsidR="00656F14" w:rsidRPr="00F14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социально-гуманитарные знания, культурную политику и управление культурным и природным наследием, музейную и выставочную деятельность, образование.</w:t>
      </w:r>
    </w:p>
    <w:p w:rsidR="00656F14" w:rsidRPr="00F14C2C" w:rsidRDefault="00656F14" w:rsidP="00656F14">
      <w:pPr>
        <w:tabs>
          <w:tab w:val="num" w:pos="64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</w:t>
      </w:r>
      <w:r w:rsidRPr="00F14C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Объекты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 магистров:</w:t>
      </w:r>
    </w:p>
    <w:p w:rsidR="00656F14" w:rsidRPr="00F14C2C" w:rsidRDefault="00656F14" w:rsidP="00656F14">
      <w:pPr>
        <w:tabs>
          <w:tab w:val="left" w:pos="1848"/>
          <w:tab w:val="left" w:leader="underscore" w:pos="2990"/>
          <w:tab w:val="left" w:pos="5016"/>
          <w:tab w:val="left" w:leader="underscore" w:pos="7642"/>
          <w:tab w:val="left" w:pos="834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Объектами     профессиональной     деятельности     выпускников    направления   </w:t>
      </w:r>
      <w:r w:rsidRPr="00F14C2C">
        <w:rPr>
          <w:rFonts w:ascii="Times New Roman" w:hAnsi="Times New Roman" w:cs="Times New Roman"/>
          <w:sz w:val="28"/>
          <w:szCs w:val="28"/>
        </w:rPr>
        <w:t>571200  «</w:t>
      </w:r>
      <w:proofErr w:type="spellStart"/>
      <w:r w:rsidRPr="00F14C2C">
        <w:rPr>
          <w:rFonts w:ascii="Times New Roman" w:hAnsi="Times New Roman" w:cs="Times New Roman"/>
          <w:sz w:val="28"/>
          <w:szCs w:val="28"/>
        </w:rPr>
        <w:t>Музеология</w:t>
      </w:r>
      <w:proofErr w:type="spellEnd"/>
      <w:r w:rsidRPr="00F14C2C">
        <w:rPr>
          <w:rFonts w:ascii="Times New Roman" w:hAnsi="Times New Roman" w:cs="Times New Roman"/>
          <w:sz w:val="28"/>
          <w:szCs w:val="28"/>
        </w:rPr>
        <w:t xml:space="preserve"> и охрана объектов культурного и природного наследия»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подготовки являются: </w:t>
      </w:r>
    </w:p>
    <w:p w:rsidR="00656F14" w:rsidRPr="00F14C2C" w:rsidRDefault="00656F14" w:rsidP="00656F14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история, теория и методика музейной практики и коллекционирования;</w:t>
      </w:r>
    </w:p>
    <w:p w:rsidR="00656F14" w:rsidRPr="00F14C2C" w:rsidRDefault="00656F14" w:rsidP="00656F14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культурное и природное наследие, его сохранение и актуализация;</w:t>
      </w:r>
    </w:p>
    <w:p w:rsidR="00656F14" w:rsidRPr="00F14C2C" w:rsidRDefault="00656F14" w:rsidP="00656F14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возникновение, развитие и функционирование музеев и учреждений музейного типа;</w:t>
      </w:r>
    </w:p>
    <w:p w:rsidR="00656F14" w:rsidRPr="00F14C2C" w:rsidRDefault="00656F14" w:rsidP="00656F14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и средства музейной коммуникации;</w:t>
      </w:r>
    </w:p>
    <w:p w:rsidR="00656F14" w:rsidRPr="00F14C2C" w:rsidRDefault="00656F14" w:rsidP="00656F14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просвещение и образование музейными средствами.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:rsidR="00EC6B0A" w:rsidRPr="00F14C2C" w:rsidRDefault="00EC6B0A" w:rsidP="00EC6B0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Магистр </w:t>
      </w:r>
      <w:r w:rsidR="005747E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подготовки </w:t>
      </w:r>
      <w:r w:rsidR="005747E7" w:rsidRPr="00F14C2C">
        <w:rPr>
          <w:rFonts w:ascii="Times New Roman" w:hAnsi="Times New Roman" w:cs="Times New Roman"/>
          <w:sz w:val="28"/>
          <w:szCs w:val="28"/>
        </w:rPr>
        <w:t>571200  «</w:t>
      </w:r>
      <w:proofErr w:type="spellStart"/>
      <w:r w:rsidR="005747E7" w:rsidRPr="00F14C2C">
        <w:rPr>
          <w:rFonts w:ascii="Times New Roman" w:hAnsi="Times New Roman" w:cs="Times New Roman"/>
          <w:sz w:val="28"/>
          <w:szCs w:val="28"/>
        </w:rPr>
        <w:t>Музеология</w:t>
      </w:r>
      <w:proofErr w:type="spellEnd"/>
      <w:r w:rsidR="005747E7" w:rsidRPr="00F14C2C">
        <w:rPr>
          <w:rFonts w:ascii="Times New Roman" w:hAnsi="Times New Roman" w:cs="Times New Roman"/>
          <w:sz w:val="28"/>
          <w:szCs w:val="28"/>
        </w:rPr>
        <w:t xml:space="preserve"> и охрана объектов культурного и природного наследия»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готовится к следующим </w:t>
      </w:r>
      <w:r w:rsidRPr="00F14C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видам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 деятельности:</w:t>
      </w:r>
    </w:p>
    <w:p w:rsidR="00EC6B0A" w:rsidRPr="00F14C2C" w:rsidRDefault="00EC6B0A" w:rsidP="00EC6B0A">
      <w:pPr>
        <w:widowControl w:val="0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14C2C">
        <w:rPr>
          <w:rFonts w:ascii="Times New Roman" w:eastAsia="Calibri" w:hAnsi="Times New Roman" w:cs="Times New Roman"/>
          <w:bCs/>
          <w:sz w:val="28"/>
          <w:szCs w:val="28"/>
        </w:rPr>
        <w:t xml:space="preserve">научно-исследовательская; </w:t>
      </w:r>
    </w:p>
    <w:p w:rsidR="00EC6B0A" w:rsidRPr="00F14C2C" w:rsidRDefault="00EC6B0A" w:rsidP="00EC6B0A">
      <w:pPr>
        <w:numPr>
          <w:ilvl w:val="0"/>
          <w:numId w:val="1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педагогическая;</w:t>
      </w:r>
    </w:p>
    <w:p w:rsidR="00D46E9E" w:rsidRPr="00F14C2C" w:rsidRDefault="00D46E9E" w:rsidP="00D46E9E">
      <w:pPr>
        <w:widowControl w:val="0"/>
        <w:numPr>
          <w:ilvl w:val="0"/>
          <w:numId w:val="12"/>
        </w:num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14C2C">
        <w:rPr>
          <w:rFonts w:ascii="Times New Roman" w:eastAsia="Calibri" w:hAnsi="Times New Roman" w:cs="Times New Roman"/>
          <w:bCs/>
          <w:sz w:val="28"/>
          <w:szCs w:val="28"/>
        </w:rPr>
        <w:t xml:space="preserve">организационно-управленческая. </w:t>
      </w:r>
    </w:p>
    <w:p w:rsidR="00EC6B0A" w:rsidRPr="00F14C2C" w:rsidRDefault="00D46E9E" w:rsidP="00EC6B0A">
      <w:pPr>
        <w:widowControl w:val="0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14C2C">
        <w:rPr>
          <w:rFonts w:ascii="Times New Roman" w:eastAsia="Calibri" w:hAnsi="Times New Roman" w:cs="Times New Roman"/>
          <w:bCs/>
          <w:sz w:val="28"/>
          <w:szCs w:val="28"/>
        </w:rPr>
        <w:t>культурно-просветительская.</w:t>
      </w:r>
    </w:p>
    <w:p w:rsidR="00D46E9E" w:rsidRPr="00F14C2C" w:rsidRDefault="00D46E9E" w:rsidP="00EC6B0A">
      <w:pPr>
        <w:widowControl w:val="0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14C2C">
        <w:rPr>
          <w:rFonts w:ascii="Times New Roman" w:eastAsia="Calibri" w:hAnsi="Times New Roman" w:cs="Times New Roman"/>
          <w:bCs/>
          <w:sz w:val="28"/>
          <w:szCs w:val="28"/>
        </w:rPr>
        <w:t>проектная.</w:t>
      </w:r>
    </w:p>
    <w:p w:rsidR="00D46E9E" w:rsidRPr="00F14C2C" w:rsidRDefault="00D46E9E" w:rsidP="00EC6B0A">
      <w:pPr>
        <w:widowControl w:val="0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14C2C">
        <w:rPr>
          <w:rFonts w:ascii="Times New Roman" w:eastAsia="Calibri" w:hAnsi="Times New Roman" w:cs="Times New Roman"/>
          <w:bCs/>
          <w:sz w:val="28"/>
          <w:szCs w:val="28"/>
        </w:rPr>
        <w:t>технологическая</w:t>
      </w:r>
    </w:p>
    <w:p w:rsidR="00EC6B0A" w:rsidRPr="00F14C2C" w:rsidRDefault="00EC6B0A" w:rsidP="00EC6B0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профессиональной деятельности магистра связаны с работой в качестве преподавателя, научного работника, сотрудника архивов, музеев, библиотек, эксперта и аналитика, государственного и муниципального служащего, творческого работника средств массовой информации, специалиста по историко-культурному и познавательному туризму.</w:t>
      </w:r>
    </w:p>
    <w:p w:rsidR="00EC6B0A" w:rsidRPr="00F14C2C" w:rsidRDefault="00EC6B0A" w:rsidP="00EC6B0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Конкретные виды профессиональной деятельности, к которым, в основном,  готовится магистр, разрабатываются высшим учебным заведением на основании соответствующего профессионального стандарта (при наличии) или совместно с обучающими научно-педагогическими работниками высшего учебного заведения и объединениями работодателей.</w:t>
      </w:r>
    </w:p>
    <w:p w:rsidR="00EC6B0A" w:rsidRPr="00F14C2C" w:rsidRDefault="00EC6B0A" w:rsidP="00EC6B0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3.8. Магистр </w:t>
      </w:r>
      <w:r w:rsidR="009A7C8F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подготовки </w:t>
      </w:r>
      <w:r w:rsidR="009A7C8F" w:rsidRPr="00F14C2C">
        <w:rPr>
          <w:rFonts w:ascii="Times New Roman" w:hAnsi="Times New Roman" w:cs="Times New Roman"/>
          <w:b/>
          <w:sz w:val="28"/>
          <w:szCs w:val="28"/>
        </w:rPr>
        <w:t>571200  «</w:t>
      </w:r>
      <w:proofErr w:type="spellStart"/>
      <w:r w:rsidR="009A7C8F" w:rsidRPr="00F14C2C">
        <w:rPr>
          <w:rFonts w:ascii="Times New Roman" w:hAnsi="Times New Roman" w:cs="Times New Roman"/>
          <w:b/>
          <w:sz w:val="28"/>
          <w:szCs w:val="28"/>
        </w:rPr>
        <w:t>Музеология</w:t>
      </w:r>
      <w:proofErr w:type="spellEnd"/>
      <w:r w:rsidR="009A7C8F" w:rsidRPr="00F14C2C">
        <w:rPr>
          <w:rFonts w:ascii="Times New Roman" w:hAnsi="Times New Roman" w:cs="Times New Roman"/>
          <w:b/>
          <w:sz w:val="28"/>
          <w:szCs w:val="28"/>
        </w:rPr>
        <w:t xml:space="preserve"> и охрана объектов культурного и природного наследия</w:t>
      </w:r>
      <w:r w:rsidR="009A7C8F" w:rsidRPr="00F14C2C">
        <w:rPr>
          <w:rFonts w:ascii="Times New Roman" w:hAnsi="Times New Roman" w:cs="Times New Roman"/>
          <w:sz w:val="28"/>
          <w:szCs w:val="28"/>
        </w:rPr>
        <w:t xml:space="preserve">» 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быть подготовлен к решению следующих профессиональных задач в соответствии с профильной направленностью ООП магистратуры и видами профессиональной деятельности: </w:t>
      </w:r>
    </w:p>
    <w:p w:rsidR="00D5149E" w:rsidRPr="00F14C2C" w:rsidRDefault="00D5149E" w:rsidP="00D5149E">
      <w:pPr>
        <w:autoSpaceDE w:val="0"/>
        <w:autoSpaceDN w:val="0"/>
        <w:adjustRightInd w:val="0"/>
        <w:spacing w:after="0" w:line="240" w:lineRule="auto"/>
        <w:ind w:left="720" w:hanging="1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4C2C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>в научно-исследовательской деятельности</w:t>
      </w:r>
      <w:r w:rsidRPr="00F14C2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:</w:t>
      </w:r>
    </w:p>
    <w:p w:rsidR="00D5149E" w:rsidRPr="00F14C2C" w:rsidRDefault="00C26E79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 фундаментальных наук в своей научно-исследовательской деятельности;</w:t>
      </w:r>
    </w:p>
    <w:p w:rsidR="00D5149E" w:rsidRPr="00F14C2C" w:rsidRDefault="00D5149E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ставить и решать проблемы в области изучения, сохранения и актуализации культурного наследия;</w:t>
      </w:r>
    </w:p>
    <w:p w:rsidR="00D5149E" w:rsidRPr="00F14C2C" w:rsidRDefault="00D5149E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proofErr w:type="gram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исследования в различных формах ;</w:t>
      </w:r>
    </w:p>
    <w:p w:rsidR="00D5149E" w:rsidRPr="00F14C2C" w:rsidRDefault="00D5149E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навыки подготовки практических рекомендаций по использованию результатов научных исследований;</w:t>
      </w:r>
    </w:p>
    <w:p w:rsidR="00D5149E" w:rsidRPr="00F14C2C" w:rsidRDefault="00D5149E" w:rsidP="00D46E9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проводить экспертную оценку деятельности в своей профессиональной области</w:t>
      </w: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D5149E" w:rsidRPr="00F14C2C" w:rsidRDefault="00D5149E" w:rsidP="00D46E9E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F14C2C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>в педагогической деятельности:</w:t>
      </w:r>
    </w:p>
    <w:p w:rsidR="00D5149E" w:rsidRPr="00F14C2C" w:rsidRDefault="00D46E9E" w:rsidP="00D46E9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>практическое использование</w:t>
      </w:r>
      <w:r w:rsidR="00D5149E"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навыками практического использования знаний основ педагогической деятельности в преподавании курса истории и общественных дисциплин, музееведения, </w:t>
      </w:r>
      <w:proofErr w:type="spellStart"/>
      <w:r w:rsidR="00D5149E"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>музеологии</w:t>
      </w:r>
      <w:proofErr w:type="spellEnd"/>
      <w:r w:rsidR="00D5149E"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охраны объектов культурного и природного наследия в общеобразовательной школе, а также в учебных заведениях, дающих среднее специальное и высшее образование;</w:t>
      </w:r>
    </w:p>
    <w:p w:rsidR="00D5149E" w:rsidRPr="00F14C2C" w:rsidRDefault="00D5149E" w:rsidP="00D46E9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применять современные информационно-коммуникационные технологии в учебном процессе;</w:t>
      </w:r>
    </w:p>
    <w:p w:rsidR="00D5149E" w:rsidRPr="00F14C2C" w:rsidRDefault="00D5149E" w:rsidP="00D46E9E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>в организационно-управленческой деятельности</w:t>
      </w:r>
      <w:r w:rsidRPr="00F14C2C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:</w:t>
      </w:r>
    </w:p>
    <w:p w:rsidR="00D5149E" w:rsidRPr="00F14C2C" w:rsidRDefault="00D46E9E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постановка проблем и решение задач по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управлению коллективом, владение приемами и методами работы с персоналом, методами оценки качества и результативности труда и персонала;</w:t>
      </w:r>
    </w:p>
    <w:p w:rsidR="00D5149E" w:rsidRPr="00F14C2C" w:rsidRDefault="00086B28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 условия и прогнозирование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последствия принимаемых организационно-управленческих решений;</w:t>
      </w:r>
    </w:p>
    <w:p w:rsidR="00D5149E" w:rsidRPr="00F14C2C" w:rsidRDefault="00D5149E" w:rsidP="00D46E9E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>в культурно-просветительской деятельности:</w:t>
      </w:r>
    </w:p>
    <w:p w:rsidR="00D5149E" w:rsidRPr="00F14C2C" w:rsidRDefault="00226FDF" w:rsidP="00D46E9E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осуществление историко-культурных и историко-краеведческих функций</w:t>
      </w:r>
      <w:r w:rsidR="00D5149E"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деятельности организаций и учреждений историко-культурного наследия (архивы, музеи и т.п.).</w:t>
      </w:r>
    </w:p>
    <w:p w:rsidR="00D5149E" w:rsidRPr="00F14C2C" w:rsidRDefault="00226FDF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форм работы с музейной аудиторией;</w:t>
      </w:r>
    </w:p>
    <w:p w:rsidR="00D5149E" w:rsidRPr="00F14C2C" w:rsidRDefault="00226FDF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культурно-образовательных программ;</w:t>
      </w:r>
    </w:p>
    <w:p w:rsidR="00D5149E" w:rsidRPr="00F14C2C" w:rsidRDefault="00226FDF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>подготовка к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педагогической деятельности;</w:t>
      </w:r>
    </w:p>
    <w:p w:rsidR="00D5149E" w:rsidRPr="00F14C2C" w:rsidRDefault="00D5149E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проектной деятельности:</w:t>
      </w:r>
    </w:p>
    <w:p w:rsidR="00D5149E" w:rsidRPr="00F14C2C" w:rsidRDefault="00226FDF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проектирование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направлений музейной деятельности;</w:t>
      </w:r>
    </w:p>
    <w:p w:rsidR="00D5149E" w:rsidRPr="00F14C2C" w:rsidRDefault="00226FDF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</w:t>
      </w:r>
      <w:proofErr w:type="gramEnd"/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инновационных проектов, оценке их результатов .</w:t>
      </w:r>
    </w:p>
    <w:p w:rsidR="00D5149E" w:rsidRPr="00F14C2C" w:rsidRDefault="00D5149E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технологической  деятельности:</w:t>
      </w:r>
    </w:p>
    <w:p w:rsidR="00D5149E" w:rsidRPr="00F14C2C" w:rsidRDefault="00226FDF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 современных методов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 и интерпретации информации;</w:t>
      </w:r>
    </w:p>
    <w:p w:rsidR="00D5149E" w:rsidRPr="00F14C2C" w:rsidRDefault="00226FDF" w:rsidP="00D46E9E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применение информационных технологий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профессиональной деятельности;</w:t>
      </w:r>
    </w:p>
    <w:p w:rsidR="00D5149E" w:rsidRPr="00F14C2C" w:rsidRDefault="00D5149E" w:rsidP="00EC6B0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149E" w:rsidRPr="00F14C2C" w:rsidRDefault="00D5149E" w:rsidP="00EC6B0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Общие требования к условиям реализации ООП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4.1.1.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EC6B0A" w:rsidRPr="00F14C2C" w:rsidRDefault="00EC6B0A" w:rsidP="00EC6B0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разработке стратегии по обеспечению качества подготовки выпускников;</w:t>
      </w:r>
    </w:p>
    <w:p w:rsidR="00EC6B0A" w:rsidRPr="00F14C2C" w:rsidRDefault="00EC6B0A" w:rsidP="00EC6B0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мониторинге, периодическом рецензировании образовательных программ;</w:t>
      </w:r>
    </w:p>
    <w:p w:rsidR="00EC6B0A" w:rsidRPr="00F14C2C" w:rsidRDefault="00EC6B0A" w:rsidP="00EC6B0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EC6B0A" w:rsidRPr="00F14C2C" w:rsidRDefault="00EC6B0A" w:rsidP="00EC6B0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обеспечении качества и компетентности преподавательского состава;</w:t>
      </w:r>
    </w:p>
    <w:p w:rsidR="00EC6B0A" w:rsidRPr="00F14C2C" w:rsidRDefault="00EC6B0A" w:rsidP="00EC6B0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EC6B0A" w:rsidRPr="00F14C2C" w:rsidRDefault="00EC6B0A" w:rsidP="00EC6B0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регулярном проведении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самообследования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EC6B0A" w:rsidRPr="00F14C2C" w:rsidRDefault="00EC6B0A" w:rsidP="00EC6B0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информировании общественности о результатах своей деятельности, планах, инновациях.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4.1.2. Оценка качества подготовки магистрантов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аттестации магистрантов и выпускников, объему и структуре  магистерских диссертационных работ  определяются вузом с учетом Положения об итоговой государственной аттестации выпускников вузов.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Вуз обязан способствовать развитию социально-воспитательного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компонента учебного процесса, включая развитие студенческого самоуправления, участие  магистрантов  в работе общественных организаций, спортивных и творческих клубов, научных обществ.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4.1.4. ООП вуза должна содержать дисциплины по выбору  магистранта. Порядок формирования дисциплин по выбору   устанавливает Ученый совет вуза.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4.1.5. Вуз обязан обеспечить  магистрантам  реальную возможность участвовать в формировании своей программы обучения.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4.1.6. Вуз обязан ознакомить  магистрантов с их правами и обязанностями при формировании ООП, разъяснить, что избранные  ими 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EC6B0A" w:rsidRPr="00F14C2C" w:rsidRDefault="00EC6B0A" w:rsidP="00EC6B0A">
      <w:p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Общие требования к правам и обязанностям  магистранта при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реализации ООП.</w:t>
      </w:r>
    </w:p>
    <w:p w:rsidR="00EC6B0A" w:rsidRPr="00F14C2C" w:rsidRDefault="00EC6B0A" w:rsidP="00EC6B0A">
      <w:pPr>
        <w:numPr>
          <w:ilvl w:val="0"/>
          <w:numId w:val="3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Магистранты 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EC6B0A" w:rsidRPr="00F14C2C" w:rsidRDefault="00EC6B0A" w:rsidP="00EC6B0A">
      <w:pPr>
        <w:numPr>
          <w:ilvl w:val="0"/>
          <w:numId w:val="3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формировании своей индивидуальной образовательной траектории  магистрант  имеет право получить консультацию в вузе по выбору дисциплин и их влиянию на будущий профиль подготовки (специализацию).</w:t>
      </w:r>
    </w:p>
    <w:p w:rsidR="00EC6B0A" w:rsidRPr="00F14C2C" w:rsidRDefault="00EC6B0A" w:rsidP="00EC6B0A">
      <w:pPr>
        <w:numPr>
          <w:ilvl w:val="0"/>
          <w:numId w:val="3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достижения результатов при освоении ООП в части развития </w:t>
      </w:r>
      <w:proofErr w:type="gram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СЛК  магистранты</w:t>
      </w:r>
      <w:proofErr w:type="gram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EC6B0A" w:rsidRPr="00F14C2C" w:rsidRDefault="00EC6B0A" w:rsidP="00EC6B0A">
      <w:pPr>
        <w:numPr>
          <w:ilvl w:val="0"/>
          <w:numId w:val="3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Магистранты обязаны выполнять в установленные сроки все задания, предусмотренные ООП вуза.</w:t>
      </w:r>
    </w:p>
    <w:p w:rsidR="00EC6B0A" w:rsidRPr="00F14C2C" w:rsidRDefault="00EC6B0A" w:rsidP="00EC6B0A">
      <w:p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4.3.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Максимальный объем учебной нагрузки магистранта устанавливается, включая все виды его аудиторной и внеаудиторной (самостоятельной) учебной работы.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40 % от общего объема, выделенного на изучение каждой учебной дисциплины.</w:t>
      </w:r>
    </w:p>
    <w:p w:rsidR="00EC6B0A" w:rsidRPr="00F14C2C" w:rsidRDefault="00EC6B0A" w:rsidP="00EC6B0A">
      <w:pPr>
        <w:numPr>
          <w:ilvl w:val="0"/>
          <w:numId w:val="4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очно-заочной (вечерней) форме обучения объем аудиторных занятий должен быть не менее 16 часов в неделю.</w:t>
      </w:r>
    </w:p>
    <w:p w:rsidR="00EC6B0A" w:rsidRPr="00F14C2C" w:rsidRDefault="00EC6B0A" w:rsidP="00EC6B0A">
      <w:pPr>
        <w:numPr>
          <w:ilvl w:val="0"/>
          <w:numId w:val="4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330DDF" w:rsidRPr="00F14C2C" w:rsidRDefault="00EC6B0A" w:rsidP="00330DDF">
      <w:pPr>
        <w:numPr>
          <w:ilvl w:val="0"/>
          <w:numId w:val="4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каникулярного времени в учебном году должен составлять 7-10 недель, в том числе не менее двух недель в зимний период и 4-недельный последипломный отпуск.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5.1.    Требования к результатам освоения ООП подготовки магистров</w:t>
      </w:r>
    </w:p>
    <w:p w:rsidR="00EC6B0A" w:rsidRPr="00F14C2C" w:rsidRDefault="009A7C8F" w:rsidP="00EC6B0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 направления </w:t>
      </w:r>
      <w:r w:rsidRPr="00F14C2C">
        <w:rPr>
          <w:rFonts w:ascii="Times New Roman" w:hAnsi="Times New Roman" w:cs="Times New Roman"/>
          <w:b/>
          <w:sz w:val="28"/>
          <w:szCs w:val="28"/>
        </w:rPr>
        <w:t>571200  «</w:t>
      </w:r>
      <w:proofErr w:type="spellStart"/>
      <w:r w:rsidRPr="00F14C2C">
        <w:rPr>
          <w:rFonts w:ascii="Times New Roman" w:hAnsi="Times New Roman" w:cs="Times New Roman"/>
          <w:b/>
          <w:sz w:val="28"/>
          <w:szCs w:val="28"/>
        </w:rPr>
        <w:t>Музеология</w:t>
      </w:r>
      <w:proofErr w:type="spellEnd"/>
      <w:r w:rsidRPr="00F14C2C">
        <w:rPr>
          <w:rFonts w:ascii="Times New Roman" w:hAnsi="Times New Roman" w:cs="Times New Roman"/>
          <w:b/>
          <w:sz w:val="28"/>
          <w:szCs w:val="28"/>
        </w:rPr>
        <w:t xml:space="preserve"> и охрана объектов культурного и природного наследия</w:t>
      </w:r>
      <w:r w:rsidRPr="00F14C2C">
        <w:rPr>
          <w:rFonts w:ascii="Times New Roman" w:hAnsi="Times New Roman" w:cs="Times New Roman"/>
          <w:sz w:val="28"/>
          <w:szCs w:val="28"/>
        </w:rPr>
        <w:t xml:space="preserve">»  </w:t>
      </w:r>
      <w:r w:rsidR="00EC6B0A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присвоением квалификации «магистр» в соответствии с целями основной образовательной программы и </w:t>
      </w:r>
      <w:r w:rsidR="00EC6B0A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задачами профессиональной деятельности, указанными в </w:t>
      </w:r>
      <w:proofErr w:type="spellStart"/>
      <w:r w:rsidR="00EC6B0A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="00EC6B0A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3.4 и 3.8 ГОС ВПО, должен обладать следующими компетенциями: </w:t>
      </w:r>
    </w:p>
    <w:p w:rsidR="00EC6B0A" w:rsidRPr="00F14C2C" w:rsidRDefault="00EC6B0A" w:rsidP="00EC6B0A">
      <w:pPr>
        <w:tabs>
          <w:tab w:val="left" w:pos="7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а)</w:t>
      </w:r>
      <w:r w:rsidRPr="00F14C2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универсальными:</w:t>
      </w:r>
    </w:p>
    <w:p w:rsidR="00330DDF" w:rsidRPr="00F14C2C" w:rsidRDefault="00330DDF" w:rsidP="00330DDF">
      <w:pPr>
        <w:pStyle w:val="a4"/>
        <w:spacing w:after="0" w:line="276" w:lineRule="auto"/>
        <w:ind w:left="0" w:firstLine="741"/>
        <w:contextualSpacing/>
        <w:rPr>
          <w:rFonts w:ascii="Times New Roman" w:hAnsi="Times New Roman"/>
          <w:i/>
          <w:iCs/>
          <w:sz w:val="28"/>
          <w:szCs w:val="28"/>
        </w:rPr>
      </w:pPr>
      <w:r w:rsidRPr="00F14C2C">
        <w:rPr>
          <w:rFonts w:ascii="Times New Roman" w:hAnsi="Times New Roman"/>
          <w:sz w:val="28"/>
          <w:szCs w:val="28"/>
        </w:rPr>
        <w:t xml:space="preserve">- </w:t>
      </w:r>
      <w:r w:rsidRPr="00F14C2C">
        <w:rPr>
          <w:rFonts w:ascii="Times New Roman" w:hAnsi="Times New Roman"/>
          <w:b/>
          <w:bCs/>
          <w:i/>
          <w:iCs/>
          <w:sz w:val="28"/>
          <w:szCs w:val="28"/>
        </w:rPr>
        <w:t>общенаучными (ОК)</w:t>
      </w:r>
      <w:r w:rsidRPr="00F14C2C">
        <w:rPr>
          <w:rFonts w:ascii="Times New Roman" w:hAnsi="Times New Roman"/>
          <w:i/>
          <w:iCs/>
          <w:sz w:val="28"/>
          <w:szCs w:val="28"/>
        </w:rPr>
        <w:t xml:space="preserve">: </w:t>
      </w:r>
    </w:p>
    <w:p w:rsidR="00330DDF" w:rsidRPr="00F14C2C" w:rsidRDefault="00330DDF" w:rsidP="00330DDF">
      <w:pPr>
        <w:pStyle w:val="a3"/>
        <w:tabs>
          <w:tab w:val="left" w:pos="0"/>
        </w:tabs>
        <w:ind w:left="0" w:right="57"/>
        <w:contextualSpacing w:val="0"/>
        <w:rPr>
          <w:rStyle w:val="FontStyle79"/>
          <w:b w:val="0"/>
          <w:bCs w:val="0"/>
          <w:i w:val="0"/>
          <w:iCs w:val="0"/>
          <w:color w:val="000000" w:themeColor="text1"/>
          <w:sz w:val="28"/>
          <w:szCs w:val="28"/>
        </w:rPr>
      </w:pPr>
      <w:r w:rsidRPr="00F14C2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ОК-1</w:t>
      </w:r>
      <w:r w:rsidRPr="00F14C2C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. </w:t>
      </w:r>
      <w:r w:rsidRPr="00F14C2C">
        <w:rPr>
          <w:rFonts w:ascii="Times New Roman" w:hAnsi="Times New Roman" w:cs="Times New Roman"/>
          <w:color w:val="000000" w:themeColor="text1"/>
          <w:sz w:val="28"/>
          <w:szCs w:val="28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330DDF" w:rsidRPr="00F14C2C" w:rsidRDefault="00330DDF" w:rsidP="00330DDF">
      <w:pPr>
        <w:pStyle w:val="Style65"/>
        <w:widowControl/>
        <w:tabs>
          <w:tab w:val="left" w:pos="648"/>
        </w:tabs>
        <w:ind w:left="533"/>
        <w:jc w:val="both"/>
        <w:rPr>
          <w:rStyle w:val="FontStyle79"/>
          <w:color w:val="000000" w:themeColor="text1"/>
          <w:sz w:val="28"/>
          <w:szCs w:val="28"/>
        </w:rPr>
      </w:pPr>
      <w:r w:rsidRPr="00F14C2C">
        <w:rPr>
          <w:rStyle w:val="FontStyle79"/>
          <w:color w:val="000000" w:themeColor="text1"/>
          <w:sz w:val="28"/>
          <w:szCs w:val="28"/>
        </w:rPr>
        <w:t>-</w:t>
      </w:r>
      <w:r w:rsidRPr="00F14C2C">
        <w:rPr>
          <w:rStyle w:val="FontStyle79"/>
          <w:color w:val="000000" w:themeColor="text1"/>
          <w:sz w:val="28"/>
          <w:szCs w:val="28"/>
        </w:rPr>
        <w:tab/>
        <w:t>инструментальными (ИК):</w:t>
      </w:r>
    </w:p>
    <w:p w:rsidR="00330DDF" w:rsidRPr="00F14C2C" w:rsidRDefault="00330DDF" w:rsidP="00330DDF">
      <w:pPr>
        <w:pStyle w:val="Style65"/>
        <w:widowControl/>
        <w:tabs>
          <w:tab w:val="left" w:pos="648"/>
        </w:tabs>
        <w:jc w:val="both"/>
        <w:rPr>
          <w:b/>
          <w:color w:val="000000" w:themeColor="text1"/>
          <w:sz w:val="28"/>
          <w:szCs w:val="28"/>
        </w:rPr>
      </w:pPr>
      <w:r w:rsidRPr="00F14C2C">
        <w:rPr>
          <w:b/>
          <w:color w:val="000000" w:themeColor="text1"/>
          <w:sz w:val="28"/>
          <w:szCs w:val="28"/>
        </w:rPr>
        <w:t xml:space="preserve">ИК-1. </w:t>
      </w:r>
      <w:r w:rsidRPr="00F14C2C">
        <w:rPr>
          <w:color w:val="000000" w:themeColor="text1"/>
          <w:sz w:val="28"/>
          <w:szCs w:val="28"/>
        </w:rPr>
        <w:t xml:space="preserve">Способен вести профессиональные дискуссии на уровне профильных и смежных отраслей </w:t>
      </w:r>
      <w:r w:rsidRPr="00F14C2C">
        <w:rPr>
          <w:color w:val="000000" w:themeColor="text1"/>
          <w:sz w:val="28"/>
          <w:szCs w:val="28"/>
          <w:shd w:val="clear" w:color="auto" w:fill="FFFFFF"/>
        </w:rPr>
        <w:t>на одном из иностранных языков</w:t>
      </w:r>
      <w:r w:rsidRPr="00F14C2C">
        <w:rPr>
          <w:b/>
          <w:color w:val="000000" w:themeColor="text1"/>
          <w:sz w:val="28"/>
          <w:szCs w:val="28"/>
        </w:rPr>
        <w:t xml:space="preserve"> </w:t>
      </w:r>
    </w:p>
    <w:p w:rsidR="00330DDF" w:rsidRPr="00F14C2C" w:rsidRDefault="00330DDF" w:rsidP="00330DDF">
      <w:pPr>
        <w:pStyle w:val="Style65"/>
        <w:widowControl/>
        <w:tabs>
          <w:tab w:val="left" w:pos="648"/>
        </w:tabs>
        <w:jc w:val="both"/>
        <w:rPr>
          <w:b/>
          <w:color w:val="000000" w:themeColor="text1"/>
          <w:sz w:val="28"/>
          <w:szCs w:val="28"/>
        </w:rPr>
      </w:pPr>
    </w:p>
    <w:p w:rsidR="00330DDF" w:rsidRPr="00F14C2C" w:rsidRDefault="00330DDF" w:rsidP="00330DDF">
      <w:pPr>
        <w:pStyle w:val="Style65"/>
        <w:widowControl/>
        <w:tabs>
          <w:tab w:val="left" w:pos="648"/>
        </w:tabs>
        <w:jc w:val="both"/>
        <w:rPr>
          <w:bCs/>
          <w:iCs/>
          <w:color w:val="000000" w:themeColor="text1"/>
          <w:sz w:val="28"/>
          <w:szCs w:val="28"/>
        </w:rPr>
      </w:pPr>
      <w:r w:rsidRPr="00F14C2C">
        <w:rPr>
          <w:b/>
          <w:color w:val="000000" w:themeColor="text1"/>
          <w:sz w:val="28"/>
          <w:szCs w:val="28"/>
        </w:rPr>
        <w:t xml:space="preserve">ИК-2. </w:t>
      </w:r>
      <w:r w:rsidRPr="00F14C2C">
        <w:rPr>
          <w:color w:val="000000" w:themeColor="text1"/>
          <w:sz w:val="28"/>
          <w:szCs w:val="28"/>
        </w:rPr>
        <w:t xml:space="preserve">Способен производить новые знания с использованием информационных технологий и больших данных </w:t>
      </w:r>
      <w:r w:rsidRPr="00F14C2C">
        <w:rPr>
          <w:bCs/>
          <w:iCs/>
          <w:color w:val="000000" w:themeColor="text1"/>
          <w:sz w:val="28"/>
          <w:szCs w:val="28"/>
        </w:rPr>
        <w:t>для применения в инновационной и научной деятельности</w:t>
      </w:r>
    </w:p>
    <w:p w:rsidR="00330DDF" w:rsidRPr="00F14C2C" w:rsidRDefault="00330DDF" w:rsidP="00330DDF">
      <w:pPr>
        <w:pStyle w:val="Style65"/>
        <w:widowControl/>
        <w:tabs>
          <w:tab w:val="left" w:pos="648"/>
        </w:tabs>
        <w:jc w:val="both"/>
        <w:rPr>
          <w:b/>
          <w:bCs/>
          <w:iCs/>
          <w:color w:val="000000" w:themeColor="text1"/>
          <w:sz w:val="28"/>
          <w:szCs w:val="28"/>
        </w:rPr>
      </w:pPr>
    </w:p>
    <w:p w:rsidR="00330DDF" w:rsidRPr="00F14C2C" w:rsidRDefault="00330DDF" w:rsidP="00330DDF">
      <w:pPr>
        <w:pStyle w:val="Style19"/>
        <w:widowControl/>
        <w:spacing w:line="240" w:lineRule="auto"/>
        <w:ind w:left="590" w:firstLine="0"/>
        <w:rPr>
          <w:rStyle w:val="FontStyle79"/>
          <w:color w:val="000000" w:themeColor="text1"/>
          <w:sz w:val="28"/>
          <w:szCs w:val="28"/>
        </w:rPr>
      </w:pPr>
      <w:r w:rsidRPr="00F14C2C">
        <w:rPr>
          <w:rStyle w:val="FontStyle78"/>
          <w:color w:val="000000" w:themeColor="text1"/>
          <w:sz w:val="28"/>
          <w:szCs w:val="28"/>
        </w:rPr>
        <w:t xml:space="preserve">- </w:t>
      </w:r>
      <w:r w:rsidRPr="00F14C2C">
        <w:rPr>
          <w:rStyle w:val="FontStyle79"/>
          <w:color w:val="000000" w:themeColor="text1"/>
          <w:sz w:val="28"/>
          <w:szCs w:val="28"/>
        </w:rPr>
        <w:t>социально-личностными и общекультурными (СЛК)</w:t>
      </w:r>
    </w:p>
    <w:p w:rsidR="00330DDF" w:rsidRPr="00F14C2C" w:rsidRDefault="00330DDF" w:rsidP="00330DDF">
      <w:pPr>
        <w:pStyle w:val="a3"/>
        <w:tabs>
          <w:tab w:val="left" w:pos="0"/>
        </w:tabs>
        <w:ind w:left="0" w:right="57"/>
        <w:contextualSpacing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4C2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СЛК-1.</w:t>
      </w:r>
      <w:r w:rsidRPr="00F14C2C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Pr="00F14C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Способен организовать деятельность экспертных/ профессиональных групп/ организаций для достижения целей 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left="720" w:hanging="1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4C2C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>в научно-исследовательской деятельности</w:t>
      </w:r>
      <w:r w:rsidRPr="00F14C2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:</w:t>
      </w:r>
    </w:p>
    <w:p w:rsidR="006E1677" w:rsidRPr="00F14C2C" w:rsidRDefault="00EC6B0A" w:rsidP="00E156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ПК-1</w:t>
      </w: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знания фундаментальных наук в своей научно-иссле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довательской деятельности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E1677" w:rsidRPr="00F14C2C" w:rsidRDefault="00EC6B0A" w:rsidP="00E156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ПК-2</w:t>
      </w: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ставить и решать проблемы в области изучения, сохранения и актуализ</w:t>
      </w:r>
      <w:r w:rsidR="00E156D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культурного наследия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E1677" w:rsidRPr="00F14C2C" w:rsidRDefault="00EC6B0A" w:rsidP="00E156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ПК-3</w:t>
      </w: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представлять результаты исслед</w:t>
      </w:r>
      <w:r w:rsidR="00E156D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ования в различных </w:t>
      </w:r>
      <w:proofErr w:type="gramStart"/>
      <w:r w:rsidR="00E156D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формах 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6E1677" w:rsidRPr="00F14C2C" w:rsidRDefault="00EC6B0A" w:rsidP="00E156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ПК-4</w:t>
      </w: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навыки подготовки практических рекомендаций по использованию результ</w:t>
      </w:r>
      <w:r w:rsidR="00E156D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атов научных исследований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6B0A" w:rsidRPr="00F14C2C" w:rsidRDefault="00E156D7" w:rsidP="00E156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ПК-5</w:t>
      </w:r>
      <w:r w:rsidR="00EC6B0A"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EC6B0A" w:rsidRPr="00F14C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умеет проводить экспертную оценку деятельности в своей профессиональной области</w:t>
      </w:r>
      <w:r w:rsidR="00EC6B0A"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F14C2C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>в педагогической деятельности:</w:t>
      </w:r>
    </w:p>
    <w:p w:rsidR="00EC6B0A" w:rsidRPr="00F14C2C" w:rsidRDefault="00E156D7" w:rsidP="00E156D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ПК-6</w:t>
      </w:r>
      <w:r w:rsidR="00EC6B0A"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владеет навыками практического использования знаний основ педагогической деятельности в преподавании курса истории и общественных дисциплин</w:t>
      </w: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музееведения, </w:t>
      </w:r>
      <w:proofErr w:type="spellStart"/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>музеологии</w:t>
      </w:r>
      <w:proofErr w:type="spellEnd"/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охраны объектов культурного и природного наследия</w:t>
      </w:r>
      <w:r w:rsidR="00EC6B0A"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общеобразов</w:t>
      </w: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>ательной школе</w:t>
      </w:r>
      <w:r w:rsidR="00EC6B0A"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в учебных заведениях, дающих среднее специальное и высшее образование;</w:t>
      </w:r>
    </w:p>
    <w:p w:rsidR="00EC6B0A" w:rsidRPr="00F14C2C" w:rsidRDefault="00E156D7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ПК-7</w:t>
      </w:r>
      <w:r w:rsidR="00EC6B0A"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способен применять современные информационно-коммуникационные технологии в учебном процессе;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>в организационно-управленческой деятельности</w:t>
      </w:r>
      <w:r w:rsidRPr="00F14C2C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:</w:t>
      </w:r>
    </w:p>
    <w:p w:rsidR="006E1677" w:rsidRPr="00F14C2C" w:rsidRDefault="00E156D7" w:rsidP="00E156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ПК-8</w:t>
      </w:r>
      <w:r w:rsidR="00EC6B0A"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управлению коллективом, владение приемами и методами работы с персоналом, методами оценки качества и результативности труда и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персонала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E1677" w:rsidRPr="00F14C2C" w:rsidRDefault="00E156D7" w:rsidP="00E156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ПК-9</w:t>
      </w:r>
      <w:r w:rsidR="00EC6B0A"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оценивать условия и прогнозировать последствия принимаемых организацион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но-управленческих решений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>в культурно-просветительской деятельности:</w:t>
      </w:r>
    </w:p>
    <w:p w:rsidR="00EC6B0A" w:rsidRPr="00F14C2C" w:rsidRDefault="00E156D7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ПК-10</w:t>
      </w:r>
      <w:r w:rsidR="00EC6B0A"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способен осуществлять историко-культурные и историко-краеведческие функции в деятельности организаций и учреждений историко-культурного наследия (архивы, музеи и т.п.).</w:t>
      </w:r>
    </w:p>
    <w:p w:rsidR="006E1677" w:rsidRPr="00F14C2C" w:rsidRDefault="00E156D7" w:rsidP="00E156D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ПК-11 -</w:t>
      </w: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разработке новых форм раб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 с музейной аудиторией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E1677" w:rsidRPr="00F14C2C" w:rsidRDefault="00E156D7" w:rsidP="00E156D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ПК-12 - </w:t>
      </w: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реализации культурно-образовательных про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E1677" w:rsidRPr="00F14C2C" w:rsidRDefault="00E156D7" w:rsidP="00E156D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ПК-13 - </w:t>
      </w: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пед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агогической деятельности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E1677" w:rsidRPr="00F14C2C" w:rsidRDefault="00E156D7" w:rsidP="006E16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в проектной деятельности</w:t>
      </w:r>
      <w:r w:rsidR="006E1677" w:rsidRPr="00F14C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6E1677" w:rsidRPr="00F14C2C" w:rsidRDefault="00E156D7" w:rsidP="00E156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ПК-14 -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проектированию основных направлен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музейной деятельности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E1677" w:rsidRPr="00F14C2C" w:rsidRDefault="00E156D7" w:rsidP="00E156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ПК-15 - </w:t>
      </w: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реализации инновационных проекто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в, оценке их </w:t>
      </w:r>
      <w:proofErr w:type="gram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результатов </w:t>
      </w:r>
      <w:r w:rsidR="006E1677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04650" w:rsidRPr="00F14C2C" w:rsidRDefault="00E156D7" w:rsidP="00D046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в технологической  деятельности</w:t>
      </w:r>
      <w:r w:rsidR="00D04650" w:rsidRPr="00F14C2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D04650" w:rsidRPr="00F14C2C" w:rsidRDefault="00E156D7" w:rsidP="00E156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ПК-16 -</w:t>
      </w: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</w:t>
      </w:r>
      <w:r w:rsidR="00D04650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современные методы обработки и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интерпретации информации</w:t>
      </w:r>
      <w:r w:rsidR="00D04650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4650" w:rsidRPr="00F14C2C" w:rsidRDefault="00E156D7" w:rsidP="00E156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ПК-17 -</w:t>
      </w:r>
      <w:r w:rsidRPr="00F14C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5149E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</w:t>
      </w:r>
      <w:r w:rsidR="00D04650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информационные технологии в проф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ессиональной деятельности</w:t>
      </w:r>
      <w:r w:rsidR="00D04650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4650" w:rsidRPr="00F14C2C" w:rsidRDefault="00D04650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30DDF" w:rsidRPr="00F14C2C" w:rsidRDefault="00EC6B0A" w:rsidP="00EC6B0A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Профиль определяется дополнительными профессиональными компетенциями в количестве не более 5 наименований и определяется вузом самостоятельно. </w:t>
      </w:r>
    </w:p>
    <w:p w:rsidR="00EC6B0A" w:rsidRPr="00F14C2C" w:rsidRDefault="00330DDF" w:rsidP="00EC6B0A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C6B0A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Перечни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5.2 Требования к структуре ООП подготовки магистров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ООП подготовки магистров включает следующие блоки (таблица):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Блок 1.  Дисциплины (модули).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Блок 2.  Практика.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Блок 3.   Государственная итоговая аттестация.</w:t>
      </w:r>
    </w:p>
    <w:p w:rsidR="00EC6B0A" w:rsidRPr="00F14C2C" w:rsidRDefault="00EC6B0A" w:rsidP="00EC6B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Таблица 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 – «Структура ООП подготовки магистров»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5103"/>
        <w:gridCol w:w="3119"/>
      </w:tblGrid>
      <w:tr w:rsidR="00EC6B0A" w:rsidRPr="00F14C2C" w:rsidTr="00417CC5">
        <w:tc>
          <w:tcPr>
            <w:tcW w:w="1384" w:type="dxa"/>
            <w:shd w:val="clear" w:color="auto" w:fill="auto"/>
          </w:tcPr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ООП подготовки магистров</w:t>
            </w:r>
          </w:p>
        </w:tc>
        <w:tc>
          <w:tcPr>
            <w:tcW w:w="3119" w:type="dxa"/>
            <w:shd w:val="clear" w:color="auto" w:fill="auto"/>
          </w:tcPr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ООП</w:t>
            </w:r>
          </w:p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подготовки магистров и ее блоков в кредитах</w:t>
            </w:r>
          </w:p>
        </w:tc>
      </w:tr>
      <w:tr w:rsidR="00EC6B0A" w:rsidRPr="00F14C2C" w:rsidTr="00417CC5">
        <w:tc>
          <w:tcPr>
            <w:tcW w:w="1384" w:type="dxa"/>
            <w:shd w:val="clear" w:color="auto" w:fill="auto"/>
          </w:tcPr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Блок 1</w:t>
            </w:r>
          </w:p>
        </w:tc>
        <w:tc>
          <w:tcPr>
            <w:tcW w:w="5103" w:type="dxa"/>
            <w:shd w:val="clear" w:color="auto" w:fill="auto"/>
          </w:tcPr>
          <w:p w:rsidR="00EC6B0A" w:rsidRPr="00F14C2C" w:rsidRDefault="00EC6B0A" w:rsidP="00EC6B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Дисциплины (модули)</w:t>
            </w:r>
          </w:p>
        </w:tc>
        <w:tc>
          <w:tcPr>
            <w:tcW w:w="3119" w:type="dxa"/>
            <w:shd w:val="clear" w:color="auto" w:fill="auto"/>
          </w:tcPr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25-30</w:t>
            </w:r>
          </w:p>
        </w:tc>
      </w:tr>
      <w:tr w:rsidR="00EC6B0A" w:rsidRPr="00F14C2C" w:rsidTr="00417CC5">
        <w:tc>
          <w:tcPr>
            <w:tcW w:w="1384" w:type="dxa"/>
            <w:shd w:val="clear" w:color="auto" w:fill="auto"/>
          </w:tcPr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Б.2</w:t>
            </w:r>
          </w:p>
        </w:tc>
        <w:tc>
          <w:tcPr>
            <w:tcW w:w="5103" w:type="dxa"/>
            <w:shd w:val="clear" w:color="auto" w:fill="auto"/>
          </w:tcPr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3119" w:type="dxa"/>
            <w:shd w:val="clear" w:color="auto" w:fill="auto"/>
          </w:tcPr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EC6B0A" w:rsidRPr="00F14C2C" w:rsidTr="00417CC5">
        <w:tc>
          <w:tcPr>
            <w:tcW w:w="1384" w:type="dxa"/>
            <w:shd w:val="clear" w:color="auto" w:fill="auto"/>
          </w:tcPr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Б.3</w:t>
            </w:r>
          </w:p>
        </w:tc>
        <w:tc>
          <w:tcPr>
            <w:tcW w:w="5103" w:type="dxa"/>
            <w:shd w:val="clear" w:color="auto" w:fill="auto"/>
          </w:tcPr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государственная аттестация</w:t>
            </w:r>
          </w:p>
        </w:tc>
        <w:tc>
          <w:tcPr>
            <w:tcW w:w="3119" w:type="dxa"/>
            <w:shd w:val="clear" w:color="auto" w:fill="auto"/>
          </w:tcPr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C6B0A" w:rsidRPr="00F14C2C" w:rsidTr="00417CC5">
        <w:tc>
          <w:tcPr>
            <w:tcW w:w="6487" w:type="dxa"/>
            <w:gridSpan w:val="2"/>
            <w:shd w:val="clear" w:color="auto" w:fill="auto"/>
          </w:tcPr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ООП ВПО по подготовке магистров</w:t>
            </w:r>
          </w:p>
        </w:tc>
        <w:tc>
          <w:tcPr>
            <w:tcW w:w="3119" w:type="dxa"/>
            <w:shd w:val="clear" w:color="auto" w:fill="auto"/>
          </w:tcPr>
          <w:p w:rsidR="00EC6B0A" w:rsidRPr="00F14C2C" w:rsidRDefault="00EC6B0A" w:rsidP="00EC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4C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120</w:t>
            </w:r>
          </w:p>
        </w:tc>
      </w:tr>
    </w:tbl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 дисциплин (модулей) и их трудоемкость, которые относятся к определенному блоку ООП подготовки магистров, вуз определяет самостоятельно в установленном для блока объеме, с учетом требований к результатам ее освоения в виде совокупности результатов обучения, предусмотренных национальной рамкой квалификаций.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5.2.1. Блок 2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 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5.2.2. Блок 3 включает подготовку к сдаче и сдачу государственных экзаменов, выполнение и защиту магистерской диссертационной работы.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5.2.3. В рамках ООП подготовки магистров выделяется обязательная и элективная часть. 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ц профессиональных компетенций, с учетом уровней национальной рамки квалификаций. 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обязательной части, без учета объема государственной аттестации, должен составлять не более 40 процентов общего объема ООП подготовки магистров. 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элективной части ООП подготовки магистров магистранты могут выбрать дисциплины по соответствующему направлению, также допускается выбор дисциплин из ООП подготовки магистров других направлений. 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 Требования к условиям реализации ООП подготовки магистров</w:t>
      </w:r>
    </w:p>
    <w:p w:rsidR="00EC6B0A" w:rsidRPr="00F14C2C" w:rsidRDefault="00EC6B0A" w:rsidP="00EC6B0A">
      <w:pPr>
        <w:tabs>
          <w:tab w:val="left" w:pos="10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5.3.1.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Кадровое обеспечение учебного процесса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в том числе степень 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PhD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прошедшую установленную процедуру признания и установления эквивалентности, должна составить  не менее 60% общего количества дисциплин.</w:t>
      </w:r>
    </w:p>
    <w:p w:rsidR="00EC6B0A" w:rsidRPr="00F14C2C" w:rsidRDefault="00EC6B0A" w:rsidP="00EC6B0A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преподавателям с учёными степенями и/или учёными званиями приравниваются лица без учёных степеней и званий, имеющие государственные почётные (в том числе спортивные) звания,</w:t>
      </w:r>
      <w:r w:rsidRPr="00F14C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полномочные посолы,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лауреаты международных конкурсов, лауреаты государственных премий, </w:t>
      </w:r>
      <w:r w:rsidRPr="00F14C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соответствующей профессиональной сфере.</w:t>
      </w:r>
    </w:p>
    <w:p w:rsidR="00EC6B0A" w:rsidRPr="00F14C2C" w:rsidRDefault="00EC6B0A" w:rsidP="00EC6B0A">
      <w:pPr>
        <w:shd w:val="clear" w:color="auto" w:fill="FFFFFF"/>
        <w:spacing w:after="0" w:line="240" w:lineRule="auto"/>
        <w:ind w:left="14" w:right="34" w:firstLine="5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5.3.2. Учебно-методическое и информационное обеспечение учебного процесса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ООП подготовки магистров должна обеспечиваться доступом каждого магистранта  к базам данных и библиотечным фондам, формируемым по полному перечню дисциплин основной образовательной программы. 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EC6B0A" w:rsidRPr="00F14C2C" w:rsidRDefault="00EC6B0A" w:rsidP="00EC6B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Библиотечный фонд должен быть укомплектован печатными и/или электронными изданиями основной учебной литературы по дисциплинам базовой части всех циклов, изданными за последние 10 лет (для дисциплин базовой части гуманитарного, социального и экономического цикла – за последние 5 лет). Образовательная программа вуза должна обеспечиваться образовательными информационными ресурсами (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видеоуроки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видеопрезентации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) для дистанционного обучения магистрантов.</w:t>
      </w:r>
    </w:p>
    <w:p w:rsidR="00EC6B0A" w:rsidRPr="00F14C2C" w:rsidRDefault="00EC6B0A" w:rsidP="00EC6B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должна быть обеспечена возможность оперативного обмена информацией с отечественными и зарубежными вузами, предприятиями и организациями, обеспечен доступ к современным профессиональным базам данных, информационным справочным и поисковым системам.</w:t>
      </w:r>
    </w:p>
    <w:p w:rsidR="00EC6B0A" w:rsidRPr="00F14C2C" w:rsidRDefault="00EC6B0A" w:rsidP="00EC6B0A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5.3.3. Материально-техническое обеспечение учебного процесса.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Вуз, реализующий ООП подготовки магистров,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магистрантов, предусмотренных учебным планом вуза, соответствующей действующим санитарным и противопожарным правилам и нормам.</w:t>
      </w:r>
    </w:p>
    <w:p w:rsidR="00EC6B0A" w:rsidRPr="00F14C2C" w:rsidRDefault="00EC6B0A" w:rsidP="00EC6B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необходимого материально технического обеспечения, позволяющего реализовывать ООП подготовки магистров:</w:t>
      </w:r>
    </w:p>
    <w:p w:rsidR="00EC6B0A" w:rsidRPr="00F14C2C" w:rsidRDefault="00EC6B0A" w:rsidP="00EC6B0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лекционные аудитории, учебные кабинеты, компьютерные классы, объекты для проведения практических и творческих лабораторных занятий должны быть оборудованы соответствующими современными компьютерами, цифровыми технологиями и программными обеспечениями;</w:t>
      </w:r>
    </w:p>
    <w:p w:rsidR="00EC6B0A" w:rsidRPr="00F14C2C" w:rsidRDefault="00EC6B0A" w:rsidP="00EC6B0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</w:t>
      </w:r>
      <w:proofErr w:type="gram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теле-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радиокоммуникационные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должны поддерживаться на современном уровне с должным интернет-трафиком, с соответствующими технологическими средствами;</w:t>
      </w:r>
    </w:p>
    <w:p w:rsidR="00EC6B0A" w:rsidRPr="00F14C2C" w:rsidRDefault="00EC6B0A" w:rsidP="00EC6B0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должны быть созданы требуемые условия для получения образования обучающимися с ограниченными возможностями;</w:t>
      </w:r>
    </w:p>
    <w:p w:rsidR="00EC6B0A" w:rsidRPr="00F14C2C" w:rsidRDefault="00EC6B0A" w:rsidP="00EC6B0A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помещения для проведения семинарских и практических занятий (оборудованные учебной мебелью);</w:t>
      </w:r>
    </w:p>
    <w:p w:rsidR="00EC6B0A" w:rsidRPr="00F14C2C" w:rsidRDefault="00EC6B0A" w:rsidP="00EC6B0A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кабинеты</w:t>
      </w:r>
      <w:proofErr w:type="gram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занятий по иностранному языку (имеющую рабочие места для студентов,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оснащенные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компьютерами с доступом к базам данных и Интернет, звукозаписи), компьютерные классы; 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портивный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зал; 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иблиотека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библиотека), читальный зал с выходом в интернет; 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ктовый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зал, </w:t>
      </w:r>
      <w:r w:rsidRPr="00F14C2C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с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толовой и 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едпункт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6B0A" w:rsidRPr="00F14C2C" w:rsidRDefault="00EC6B0A" w:rsidP="00EC6B0A">
      <w:pPr>
        <w:tabs>
          <w:tab w:val="left" w:pos="10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5.3.4. Оценка качества подготовки выпускников. </w:t>
      </w:r>
    </w:p>
    <w:p w:rsidR="00EC6B0A" w:rsidRPr="00F14C2C" w:rsidRDefault="00EC6B0A" w:rsidP="00EC6B0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качества освоения основных образовательных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EC6B0A" w:rsidRPr="00F14C2C" w:rsidRDefault="00EC6B0A" w:rsidP="00EC6B0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EC6B0A" w:rsidRPr="00F14C2C" w:rsidRDefault="00EC6B0A" w:rsidP="00EC6B0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аттестации обучающихся на соответствие их персональных 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 </w:t>
      </w:r>
    </w:p>
    <w:p w:rsidR="00EC6B0A" w:rsidRPr="00F14C2C" w:rsidRDefault="00EC6B0A" w:rsidP="00EC6B0A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right="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Вузом должны быть созданы условия для </w:t>
      </w:r>
      <w:r w:rsidRPr="00F14C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(все виды практик) –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чего кроме преподавателей конкретной дисциплины в качестве внешних экспертов должны активно привлекаться работодатели.</w:t>
      </w:r>
    </w:p>
    <w:p w:rsidR="00EC6B0A" w:rsidRPr="00F14C2C" w:rsidRDefault="00EC6B0A" w:rsidP="00EC6B0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Обучающимся в установленном порядке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 Методические материалы для проведения оценивания разрабатываются и утверждаются в установленном порядке.</w:t>
      </w:r>
    </w:p>
    <w:p w:rsidR="00EC6B0A" w:rsidRPr="00F14C2C" w:rsidRDefault="00EC6B0A" w:rsidP="00EC6B0A">
      <w:pPr>
        <w:shd w:val="clear" w:color="auto" w:fill="FFFFFF"/>
        <w:tabs>
          <w:tab w:val="left" w:pos="1334"/>
        </w:tabs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содержанию, объему и структуре магистерской диссертации определяются высшим учебным заведением.</w:t>
      </w:r>
    </w:p>
    <w:p w:rsidR="00EC6B0A" w:rsidRPr="00F14C2C" w:rsidRDefault="00EC6B0A" w:rsidP="00EC6B0A">
      <w:pPr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Магистерская диссертация в соответствии с ООП магистратуры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магистерскую работу, связанную с решением задач того вида (видов) деятельности, к которым готовится магистр (научно-исследовательская и образовательная, административная, организационно-коммуникационная, информационно-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аналитическая, консультационная; культурно-просветительская деятельность</w:t>
      </w:r>
      <w:r w:rsidRPr="00F14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EC6B0A" w:rsidRPr="00F14C2C" w:rsidRDefault="00EC6B0A" w:rsidP="00EC6B0A">
      <w:pPr>
        <w:shd w:val="clear" w:color="auto" w:fill="FFFFFF"/>
        <w:spacing w:after="0" w:line="240" w:lineRule="auto"/>
        <w:ind w:firstLine="6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Тематика магистерской диссертации должна быть направлена на решение профессиональных задач:</w:t>
      </w:r>
    </w:p>
    <w:p w:rsidR="00EC6B0A" w:rsidRPr="00F14C2C" w:rsidRDefault="00EC6B0A" w:rsidP="00EC6B0A">
      <w:pPr>
        <w:numPr>
          <w:ilvl w:val="0"/>
          <w:numId w:val="13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определять содержание изучаемой проблемы, ее место и значение в историческом познании; </w:t>
      </w:r>
    </w:p>
    <w:p w:rsidR="00EC6B0A" w:rsidRPr="00F14C2C" w:rsidRDefault="00EC6B0A" w:rsidP="00EC6B0A">
      <w:pPr>
        <w:numPr>
          <w:ilvl w:val="0"/>
          <w:numId w:val="13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формулировать цели и задачи исследования, выдвигать и обосновывать исследовательские гипотезы; </w:t>
      </w:r>
    </w:p>
    <w:p w:rsidR="00EC6B0A" w:rsidRPr="00F14C2C" w:rsidRDefault="00EC6B0A" w:rsidP="00EC6B0A">
      <w:pPr>
        <w:numPr>
          <w:ilvl w:val="0"/>
          <w:numId w:val="13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 формирования плана самостоятельной исследовательской деятельности; определения промежуточных этапов и выбора эффективных форм самоконтроля; </w:t>
      </w:r>
    </w:p>
    <w:p w:rsidR="00EC6B0A" w:rsidRPr="00F14C2C" w:rsidRDefault="00EC6B0A" w:rsidP="00EC6B0A">
      <w:pPr>
        <w:numPr>
          <w:ilvl w:val="0"/>
          <w:numId w:val="13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 ведения библиографической работы с привлечением современных информационных технологий; </w:t>
      </w:r>
    </w:p>
    <w:p w:rsidR="00EC6B0A" w:rsidRPr="00F14C2C" w:rsidRDefault="00EC6B0A" w:rsidP="00EC6B0A">
      <w:pPr>
        <w:numPr>
          <w:ilvl w:val="0"/>
          <w:numId w:val="13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выбирать необходимые методы исследования, модифицировать существующие и разрабатывать новые методы, исходя из задач конкретного исследования; </w:t>
      </w:r>
    </w:p>
    <w:p w:rsidR="00EC6B0A" w:rsidRPr="00F14C2C" w:rsidRDefault="00EC6B0A" w:rsidP="00EC6B0A">
      <w:pPr>
        <w:numPr>
          <w:ilvl w:val="0"/>
          <w:numId w:val="13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</w:t>
      </w:r>
      <w:r w:rsidR="009A7C8F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музеев, а </w:t>
      </w:r>
      <w:proofErr w:type="spellStart"/>
      <w:r w:rsidR="009A7C8F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такжк</w:t>
      </w:r>
      <w:proofErr w:type="spellEnd"/>
      <w:r w:rsidR="009A7C8F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охране объектов культурного и природного наследия в КР и </w:t>
      </w:r>
      <w:proofErr w:type="spellStart"/>
      <w:r w:rsidR="009A7C8F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зарубежом</w:t>
      </w:r>
      <w:proofErr w:type="spellEnd"/>
      <w:r w:rsidR="009A7C8F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привлечением  </w:t>
      </w:r>
      <w:r w:rsidR="009A7C8F"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соответствующих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и литературы;</w:t>
      </w:r>
    </w:p>
    <w:p w:rsidR="00EC6B0A" w:rsidRPr="00F14C2C" w:rsidRDefault="00EC6B0A" w:rsidP="00EC6B0A">
      <w:pPr>
        <w:numPr>
          <w:ilvl w:val="0"/>
          <w:numId w:val="13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 самостоятельной обработки полученных результатов, их анализа и осмысления; </w:t>
      </w:r>
    </w:p>
    <w:p w:rsidR="00EC6B0A" w:rsidRPr="00F14C2C" w:rsidRDefault="00EC6B0A" w:rsidP="00EC6B0A">
      <w:pPr>
        <w:numPr>
          <w:ilvl w:val="0"/>
          <w:numId w:val="13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навыки оформления итогов проделанной работы в виде отчетов, рефератов, научных статей. </w:t>
      </w:r>
    </w:p>
    <w:p w:rsidR="00EC6B0A" w:rsidRPr="00F14C2C" w:rsidRDefault="00EC6B0A" w:rsidP="00EC6B0A">
      <w:pPr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магистерской диссертации,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государственного экзамена разрабатывается вузами самостоятельно. Для объективной оценки компетенций магистра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EC6B0A" w:rsidRPr="00F14C2C" w:rsidRDefault="00EC6B0A" w:rsidP="00EC6B0A">
      <w:pPr>
        <w:tabs>
          <w:tab w:val="left" w:pos="1018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Председатель УМО </w:t>
      </w:r>
      <w:proofErr w:type="spellStart"/>
      <w:r w:rsidRPr="00F14C2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МОиН</w:t>
      </w:r>
      <w:proofErr w:type="spellEnd"/>
      <w:r w:rsidRPr="00F14C2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КР</w:t>
      </w:r>
    </w:p>
    <w:p w:rsidR="00EC6B0A" w:rsidRPr="00F14C2C" w:rsidRDefault="00EC6B0A" w:rsidP="00EC6B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При КНУ им. </w:t>
      </w:r>
      <w:proofErr w:type="spellStart"/>
      <w:r w:rsidRPr="00F14C2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Ж.Баласагына</w:t>
      </w:r>
      <w:proofErr w:type="spellEnd"/>
      <w:r w:rsidRPr="00F14C2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                                             Темиров Б.К.</w:t>
      </w:r>
    </w:p>
    <w:p w:rsidR="00EC6B0A" w:rsidRPr="00F14C2C" w:rsidRDefault="00EC6B0A" w:rsidP="00EC6B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Составители: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Декан факультета истории и регионоведения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Сырдыбаев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Т.Т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КНУ им.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Ж.Баласагына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к.и.н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., профессор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Зав. кафедрой регионоведения и кыргызоведения 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КНУ им.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Ж.Баласагына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к.и.н., профессор                                     Омурова Ж.О.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Профессор кафедры Всеобщей истории 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КНУ им.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Ж.Баласагына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д.и.н.                      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Галиева З.И.             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Доцент кафедры Всеобщей истории 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КНУ им.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Ж.Баласагына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к.и.н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                  Момошева Н.К.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Доцент кафедры Всеобщей истории 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КНУ им.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Ж.Баласагына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к.и.н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                             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Жалиева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Б.С.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Доцент кафедры Археологии, 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этнологии, источниковедения и историографии 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КНУ им.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Ж.Баласагына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к.и.н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                           Эралиев С.Н.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Профессор КГУ им. И.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Арабаева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д.и.н.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Усупова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Н.С.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регионоведения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КГУ им. И.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Арабаева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PhD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Абалова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Н.Ж.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Доцент КТУ «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Манас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к.и.н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Табалдиев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К.Ш.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Кыргызского национального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исторического музея, к.э.н.                                                   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Алмакучкуков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 М.</w:t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Директор Архивного агентства при ГРС при ПКР </w:t>
      </w:r>
      <w:r w:rsidRPr="00F14C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  <w:t xml:space="preserve">    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Алыбаева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М.А.</w:t>
      </w:r>
      <w:r w:rsidRPr="00F14C2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отделом Истории Кыргызстана ХХ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F14C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вв. </w:t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6B0A" w:rsidRPr="00F14C2C" w:rsidRDefault="00EC6B0A" w:rsidP="00EC6B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НАН КР, к.и.н.                                                                                      </w:t>
      </w:r>
      <w:proofErr w:type="spellStart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Кубатова</w:t>
      </w:r>
      <w:proofErr w:type="spellEnd"/>
      <w:r w:rsidRPr="00F1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DF1DE0" w:rsidRPr="00F14C2C" w:rsidRDefault="00DF1DE0">
      <w:pPr>
        <w:rPr>
          <w:rFonts w:ascii="Times New Roman" w:hAnsi="Times New Roman" w:cs="Times New Roman"/>
        </w:rPr>
      </w:pPr>
    </w:p>
    <w:sectPr w:rsidR="00DF1DE0" w:rsidRPr="00F14C2C" w:rsidSect="00171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432F520"/>
    <w:lvl w:ilvl="0">
      <w:numFmt w:val="bullet"/>
      <w:lvlText w:val="*"/>
      <w:lvlJc w:val="left"/>
    </w:lvl>
  </w:abstractNum>
  <w:abstractNum w:abstractNumId="1">
    <w:nsid w:val="042954F2"/>
    <w:multiLevelType w:val="hybridMultilevel"/>
    <w:tmpl w:val="067C4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66B4C"/>
    <w:multiLevelType w:val="hybridMultilevel"/>
    <w:tmpl w:val="1B5ACE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EF975E6"/>
    <w:multiLevelType w:val="hybridMultilevel"/>
    <w:tmpl w:val="71320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7439E8"/>
    <w:multiLevelType w:val="hybridMultilevel"/>
    <w:tmpl w:val="575009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FEF2119"/>
    <w:multiLevelType w:val="hybridMultilevel"/>
    <w:tmpl w:val="F064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8B6CBD"/>
    <w:multiLevelType w:val="hybridMultilevel"/>
    <w:tmpl w:val="FB58E55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1B171EE"/>
    <w:multiLevelType w:val="hybridMultilevel"/>
    <w:tmpl w:val="AE7A0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9E300B"/>
    <w:multiLevelType w:val="hybridMultilevel"/>
    <w:tmpl w:val="99B0A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C4463C"/>
    <w:multiLevelType w:val="hybridMultilevel"/>
    <w:tmpl w:val="7B447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D63E4"/>
    <w:multiLevelType w:val="hybridMultilevel"/>
    <w:tmpl w:val="CFAA2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2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3">
    <w:nsid w:val="66A75D17"/>
    <w:multiLevelType w:val="hybridMultilevel"/>
    <w:tmpl w:val="07AA4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6E4963"/>
    <w:multiLevelType w:val="hybridMultilevel"/>
    <w:tmpl w:val="3550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8A021D"/>
    <w:multiLevelType w:val="singleLevel"/>
    <w:tmpl w:val="6D3CEE2E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Courier New" w:hAnsi="Courier New" w:cs="Courier New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Courier New" w:hAnsi="Courier New" w:cs="Courier New" w:hint="default"/>
        </w:rPr>
      </w:lvl>
    </w:lvlOverride>
  </w:num>
  <w:num w:numId="3">
    <w:abstractNumId w:val="11"/>
  </w:num>
  <w:num w:numId="4">
    <w:abstractNumId w:val="12"/>
  </w:num>
  <w:num w:numId="5">
    <w:abstractNumId w:val="15"/>
  </w:num>
  <w:num w:numId="6">
    <w:abstractNumId w:val="6"/>
  </w:num>
  <w:num w:numId="7">
    <w:abstractNumId w:val="8"/>
  </w:num>
  <w:num w:numId="8">
    <w:abstractNumId w:val="5"/>
  </w:num>
  <w:num w:numId="9">
    <w:abstractNumId w:val="7"/>
  </w:num>
  <w:num w:numId="10">
    <w:abstractNumId w:val="14"/>
  </w:num>
  <w:num w:numId="11">
    <w:abstractNumId w:val="2"/>
  </w:num>
  <w:num w:numId="12">
    <w:abstractNumId w:val="9"/>
  </w:num>
  <w:num w:numId="13">
    <w:abstractNumId w:val="3"/>
  </w:num>
  <w:num w:numId="14">
    <w:abstractNumId w:val="13"/>
  </w:num>
  <w:num w:numId="15">
    <w:abstractNumId w:val="4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0110"/>
    <w:rsid w:val="00010110"/>
    <w:rsid w:val="00086B28"/>
    <w:rsid w:val="00091A42"/>
    <w:rsid w:val="00171475"/>
    <w:rsid w:val="00226FDF"/>
    <w:rsid w:val="00330DDF"/>
    <w:rsid w:val="005747E7"/>
    <w:rsid w:val="00656F14"/>
    <w:rsid w:val="006E1677"/>
    <w:rsid w:val="00741F52"/>
    <w:rsid w:val="0094701C"/>
    <w:rsid w:val="009A7C8F"/>
    <w:rsid w:val="00C26E79"/>
    <w:rsid w:val="00D04650"/>
    <w:rsid w:val="00D25BD9"/>
    <w:rsid w:val="00D46E9E"/>
    <w:rsid w:val="00D5149E"/>
    <w:rsid w:val="00DA4591"/>
    <w:rsid w:val="00DF1DE0"/>
    <w:rsid w:val="00E156D7"/>
    <w:rsid w:val="00EC6B0A"/>
    <w:rsid w:val="00F14C2C"/>
    <w:rsid w:val="00F6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CBD837-4163-4377-B23C-DA94B747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4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E9E"/>
    <w:pPr>
      <w:ind w:left="720"/>
      <w:contextualSpacing/>
    </w:pPr>
  </w:style>
  <w:style w:type="character" w:customStyle="1" w:styleId="FontStyle74">
    <w:name w:val="Font Style74"/>
    <w:basedOn w:val="a0"/>
    <w:rsid w:val="00091A42"/>
    <w:rPr>
      <w:rFonts w:ascii="Times New Roman" w:hAnsi="Times New Roman" w:cs="Times New Roman" w:hint="default"/>
      <w:sz w:val="18"/>
      <w:szCs w:val="18"/>
    </w:rPr>
  </w:style>
  <w:style w:type="paragraph" w:styleId="a4">
    <w:name w:val="Body Text Indent"/>
    <w:basedOn w:val="a"/>
    <w:link w:val="a5"/>
    <w:uiPriority w:val="99"/>
    <w:rsid w:val="00330DDF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330DDF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78">
    <w:name w:val="Font Style78"/>
    <w:rsid w:val="00330DDF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19">
    <w:name w:val="Style19"/>
    <w:basedOn w:val="a"/>
    <w:rsid w:val="00330DDF"/>
    <w:pPr>
      <w:widowControl w:val="0"/>
      <w:autoSpaceDE w:val="0"/>
      <w:autoSpaceDN w:val="0"/>
      <w:adjustRightInd w:val="0"/>
      <w:spacing w:after="0" w:line="190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330D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rsid w:val="00330DDF"/>
    <w:rPr>
      <w:rFonts w:ascii="Times New Roman" w:hAnsi="Times New Roman" w:cs="Times New Roman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2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5441</Words>
  <Characters>31019</Characters>
  <Application>Microsoft Office Word</Application>
  <DocSecurity>0</DocSecurity>
  <Lines>258</Lines>
  <Paragraphs>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Таблица 5.1 – «Структура ООП подготовки магистров»</vt:lpstr>
    </vt:vector>
  </TitlesOfParts>
  <Company>Home</Company>
  <LinksUpToDate>false</LinksUpToDate>
  <CharactersWithSpaces>36388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susargul-313-1</cp:lastModifiedBy>
  <cp:revision>3</cp:revision>
  <dcterms:created xsi:type="dcterms:W3CDTF">2021-03-18T09:37:00Z</dcterms:created>
  <dcterms:modified xsi:type="dcterms:W3CDTF">2021-06-21T04:09:00Z</dcterms:modified>
</cp:coreProperties>
</file>